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E9546" w14:textId="3340DAA3" w:rsidR="00EB70E7" w:rsidRDefault="00EB70E7" w:rsidP="00EB70E7">
      <w:pPr>
        <w:pStyle w:val="CRCoverPage"/>
        <w:tabs>
          <w:tab w:val="right" w:pos="9639"/>
        </w:tabs>
        <w:spacing w:after="0"/>
        <w:rPr>
          <w:b/>
          <w:i/>
          <w:noProof/>
          <w:sz w:val="28"/>
        </w:rPr>
      </w:pPr>
      <w:r>
        <w:rPr>
          <w:b/>
          <w:noProof/>
          <w:sz w:val="24"/>
        </w:rPr>
        <w:t>3GPP TSG-RAN5 Meeting #10</w:t>
      </w:r>
      <w:r w:rsidR="00810DD7">
        <w:rPr>
          <w:b/>
          <w:noProof/>
          <w:sz w:val="24"/>
        </w:rPr>
        <w:t>2</w:t>
      </w:r>
      <w:r>
        <w:rPr>
          <w:b/>
          <w:i/>
          <w:noProof/>
          <w:sz w:val="28"/>
        </w:rPr>
        <w:tab/>
      </w:r>
      <w:r w:rsidRPr="00695CE5">
        <w:rPr>
          <w:b/>
          <w:i/>
          <w:noProof/>
          <w:sz w:val="28"/>
        </w:rPr>
        <w:t>R5-2</w:t>
      </w:r>
      <w:r w:rsidR="00810DD7">
        <w:rPr>
          <w:b/>
          <w:i/>
          <w:noProof/>
          <w:sz w:val="28"/>
        </w:rPr>
        <w:t>41032</w:t>
      </w:r>
    </w:p>
    <w:p w14:paraId="55518BF9" w14:textId="0BF3457D" w:rsidR="00EB70E7" w:rsidRDefault="00810DD7" w:rsidP="00EB70E7">
      <w:pPr>
        <w:pStyle w:val="CRCoverPage"/>
        <w:outlineLvl w:val="0"/>
        <w:rPr>
          <w:b/>
          <w:noProof/>
          <w:sz w:val="24"/>
        </w:rPr>
      </w:pPr>
      <w:r>
        <w:rPr>
          <w:b/>
          <w:noProof/>
          <w:sz w:val="24"/>
          <w:lang w:eastAsia="zh-CN"/>
        </w:rPr>
        <w:t>Athens, Greece</w:t>
      </w:r>
      <w:r w:rsidR="00EB70E7">
        <w:rPr>
          <w:b/>
          <w:noProof/>
          <w:sz w:val="24"/>
        </w:rPr>
        <w:t xml:space="preserve">, </w:t>
      </w:r>
      <w:r>
        <w:rPr>
          <w:b/>
          <w:noProof/>
          <w:sz w:val="24"/>
        </w:rPr>
        <w:t>February 26 – March 1</w:t>
      </w:r>
      <w:r w:rsidR="00EB70E7">
        <w:rPr>
          <w:b/>
          <w:noProof/>
          <w:sz w:val="24"/>
        </w:rPr>
        <w:t>, 202</w:t>
      </w:r>
      <w:r>
        <w:rPr>
          <w:b/>
          <w:noProof/>
          <w:sz w:val="24"/>
        </w:rPr>
        <w:t>4</w:t>
      </w:r>
    </w:p>
    <w:p w14:paraId="3473BEBA" w14:textId="77777777" w:rsidR="00EB70E7" w:rsidRDefault="00EB70E7" w:rsidP="00EB70E7">
      <w:pPr>
        <w:pStyle w:val="FP"/>
        <w:tabs>
          <w:tab w:val="left" w:pos="567"/>
        </w:tabs>
        <w:rPr>
          <w:rFonts w:ascii="Arial" w:hAnsi="Arial" w:cs="Arial"/>
          <w:b/>
          <w:sz w:val="24"/>
          <w:szCs w:val="24"/>
        </w:rPr>
      </w:pPr>
    </w:p>
    <w:p w14:paraId="2B12B4E1" w14:textId="77777777" w:rsidR="00810DD7" w:rsidRPr="001A659D" w:rsidRDefault="00810DD7" w:rsidP="00810DD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103</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Pr="001A659D">
        <w:rPr>
          <w:rFonts w:ascii="Arial" w:hAnsi="Arial" w:cs="Arial"/>
          <w:b/>
          <w:sz w:val="24"/>
          <w:szCs w:val="24"/>
          <w:lang w:eastAsia="ja-JP"/>
        </w:rPr>
        <w:t>xxxx</w:t>
      </w:r>
    </w:p>
    <w:p w14:paraId="07B1EF49" w14:textId="77777777" w:rsidR="00810DD7" w:rsidRPr="004B566C" w:rsidRDefault="00810DD7" w:rsidP="00810DD7">
      <w:pPr>
        <w:tabs>
          <w:tab w:val="left" w:pos="567"/>
        </w:tabs>
        <w:rPr>
          <w:rFonts w:ascii="Arial" w:hAnsi="Arial" w:cs="Arial"/>
          <w:b/>
          <w:sz w:val="24"/>
        </w:rPr>
      </w:pPr>
      <w:r>
        <w:rPr>
          <w:rFonts w:ascii="Arial" w:hAnsi="Arial" w:cs="Arial"/>
          <w:b/>
          <w:sz w:val="24"/>
        </w:rPr>
        <w:t>Maastricht, Netherlands,</w:t>
      </w:r>
      <w:r w:rsidRPr="00665963">
        <w:rPr>
          <w:rFonts w:ascii="Arial" w:hAnsi="Arial" w:cs="Arial"/>
          <w:b/>
          <w:sz w:val="24"/>
        </w:rPr>
        <w:t xml:space="preserve"> </w:t>
      </w:r>
      <w:r>
        <w:rPr>
          <w:rFonts w:ascii="Arial" w:hAnsi="Arial" w:cs="Arial"/>
          <w:b/>
          <w:sz w:val="24"/>
        </w:rPr>
        <w:t>March 18-21</w:t>
      </w:r>
      <w:r w:rsidRPr="00665963">
        <w:rPr>
          <w:rFonts w:ascii="Arial" w:hAnsi="Arial" w:cs="Arial"/>
          <w:b/>
          <w:sz w:val="24"/>
        </w:rPr>
        <w:t>, 202</w:t>
      </w:r>
      <w:r>
        <w:rPr>
          <w:rFonts w:ascii="Arial" w:hAnsi="Arial" w:cs="Arial"/>
          <w:b/>
          <w:sz w:val="24"/>
        </w:rPr>
        <w:t>4</w:t>
      </w:r>
    </w:p>
    <w:p w14:paraId="5A58B3FD" w14:textId="77777777" w:rsidR="00EC1935" w:rsidRPr="004B566C" w:rsidRDefault="00EC1935" w:rsidP="006F244B">
      <w:pPr>
        <w:tabs>
          <w:tab w:val="left" w:pos="567"/>
        </w:tabs>
        <w:rPr>
          <w:rFonts w:ascii="Arial" w:hAnsi="Arial" w:cs="Arial"/>
          <w:b/>
          <w:sz w:val="24"/>
        </w:rPr>
      </w:pP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F286B5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A5427">
        <w:rPr>
          <w:rFonts w:ascii="Arial" w:hAnsi="Arial" w:cs="Arial"/>
        </w:rPr>
        <w:t>7.</w:t>
      </w:r>
      <w:r w:rsidR="00407B29">
        <w:rPr>
          <w:rFonts w:ascii="Arial" w:hAnsi="Arial" w:cs="Arial"/>
        </w:rPr>
        <w:t>5</w:t>
      </w:r>
      <w:r w:rsidR="00BA5427">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369350" w:rsidR="00593315" w:rsidRPr="008836AC" w:rsidRDefault="00BA5427" w:rsidP="001A248F">
            <w:pPr>
              <w:tabs>
                <w:tab w:val="left" w:pos="567"/>
              </w:tabs>
              <w:spacing w:after="0"/>
              <w:rPr>
                <w:rFonts w:ascii="Arial" w:hAnsi="Arial" w:cs="Arial"/>
              </w:rPr>
            </w:pPr>
            <w:r w:rsidRPr="00BA5427">
              <w:rPr>
                <w:rFonts w:ascii="Arial" w:hAnsi="Arial" w:cs="Arial"/>
              </w:rPr>
              <w:t>UE Conformance - RF requirements enhancement for NR frequency range 1 (FR1)</w:t>
            </w:r>
          </w:p>
        </w:tc>
      </w:tr>
      <w:tr w:rsidR="00BA5427" w:rsidRPr="008836AC" w14:paraId="3B7BA5CF" w14:textId="77777777" w:rsidTr="00871653">
        <w:tc>
          <w:tcPr>
            <w:tcW w:w="2436" w:type="dxa"/>
            <w:shd w:val="clear" w:color="auto" w:fill="auto"/>
          </w:tcPr>
          <w:p w14:paraId="17DAA025" w14:textId="77777777" w:rsidR="00BA5427" w:rsidRPr="008836AC" w:rsidRDefault="00BA5427" w:rsidP="00BA542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8E0B944"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Study Item:</w:t>
            </w:r>
            <w:r w:rsidRPr="00C073D2">
              <w:rPr>
                <w:rFonts w:ascii="Arial" w:hAnsi="Arial" w:cs="Arial" w:hint="eastAsia"/>
                <w:lang w:eastAsia="ja-JP"/>
              </w:rPr>
              <w:t xml:space="preserve"> </w:t>
            </w:r>
          </w:p>
          <w:p w14:paraId="27D21A4C" w14:textId="703050C6" w:rsidR="00BA5427" w:rsidRPr="008836AC" w:rsidRDefault="00BA5427" w:rsidP="00BA5427">
            <w:pPr>
              <w:tabs>
                <w:tab w:val="left" w:pos="567"/>
              </w:tabs>
              <w:spacing w:after="0"/>
              <w:rPr>
                <w:rFonts w:ascii="Arial" w:hAnsi="Arial" w:cs="Arial"/>
              </w:rPr>
            </w:pPr>
            <w:r w:rsidRPr="00C073D2">
              <w:rPr>
                <w:rFonts w:ascii="Arial" w:hAnsi="Arial" w:cs="Arial"/>
                <w:lang w:eastAsia="ja-JP"/>
              </w:rPr>
              <w:t>No</w:t>
            </w:r>
          </w:p>
        </w:tc>
        <w:tc>
          <w:tcPr>
            <w:tcW w:w="1842" w:type="dxa"/>
          </w:tcPr>
          <w:p w14:paraId="3D9832DD" w14:textId="77777777" w:rsidR="00BA5427" w:rsidRPr="00C073D2" w:rsidRDefault="00BA5427" w:rsidP="00BA5427">
            <w:pPr>
              <w:tabs>
                <w:tab w:val="left" w:pos="567"/>
              </w:tabs>
              <w:spacing w:after="0"/>
              <w:rPr>
                <w:rFonts w:ascii="Arial" w:hAnsi="Arial" w:cs="Arial"/>
                <w:lang w:eastAsia="ja-JP"/>
              </w:rPr>
            </w:pPr>
            <w:r w:rsidRPr="00C073D2">
              <w:rPr>
                <w:rFonts w:ascii="Arial" w:hAnsi="Arial" w:cs="Arial"/>
              </w:rPr>
              <w:t>Core part:</w:t>
            </w:r>
            <w:r w:rsidRPr="00C073D2">
              <w:rPr>
                <w:rFonts w:ascii="Arial" w:hAnsi="Arial" w:cs="Arial"/>
                <w:lang w:eastAsia="ja-JP"/>
              </w:rPr>
              <w:t xml:space="preserve"> </w:t>
            </w:r>
          </w:p>
          <w:p w14:paraId="4F4E6C8C" w14:textId="12E41FF4"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2309" w:type="dxa"/>
            <w:gridSpan w:val="2"/>
          </w:tcPr>
          <w:p w14:paraId="300AF92C" w14:textId="77777777" w:rsidR="00BA5427" w:rsidRPr="00C073D2" w:rsidRDefault="00BA5427" w:rsidP="00BA5427">
            <w:pPr>
              <w:tabs>
                <w:tab w:val="left" w:pos="567"/>
              </w:tabs>
              <w:spacing w:after="0"/>
              <w:rPr>
                <w:rFonts w:ascii="Arial" w:hAnsi="Arial" w:cs="Arial"/>
              </w:rPr>
            </w:pPr>
            <w:r w:rsidRPr="00C073D2">
              <w:rPr>
                <w:rFonts w:ascii="Arial" w:hAnsi="Arial" w:cs="Arial"/>
              </w:rPr>
              <w:t>Performance part:</w:t>
            </w:r>
          </w:p>
          <w:p w14:paraId="3DC7ABB4" w14:textId="3005D059"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No</w:t>
            </w:r>
          </w:p>
        </w:tc>
        <w:tc>
          <w:tcPr>
            <w:tcW w:w="1653" w:type="dxa"/>
          </w:tcPr>
          <w:p w14:paraId="01C97859" w14:textId="77777777" w:rsidR="00BA5427" w:rsidRPr="00C073D2" w:rsidRDefault="00BA5427" w:rsidP="00BA5427">
            <w:pPr>
              <w:tabs>
                <w:tab w:val="left" w:pos="567"/>
              </w:tabs>
              <w:spacing w:after="0"/>
              <w:rPr>
                <w:rFonts w:ascii="Arial" w:hAnsi="Arial" w:cs="Arial"/>
              </w:rPr>
            </w:pPr>
            <w:r w:rsidRPr="00C073D2">
              <w:rPr>
                <w:rFonts w:ascii="Arial" w:hAnsi="Arial" w:cs="Arial"/>
              </w:rPr>
              <w:t>Testing part:</w:t>
            </w:r>
          </w:p>
          <w:p w14:paraId="6184B75F" w14:textId="291A98E5" w:rsidR="00BA5427" w:rsidRPr="008836AC" w:rsidRDefault="00BA5427" w:rsidP="00BA5427">
            <w:pPr>
              <w:tabs>
                <w:tab w:val="left" w:pos="567"/>
              </w:tabs>
              <w:spacing w:after="0"/>
              <w:rPr>
                <w:rFonts w:ascii="Arial" w:hAnsi="Arial" w:cs="Arial"/>
                <w:color w:val="FF0000"/>
                <w:lang w:eastAsia="ja-JP"/>
              </w:rPr>
            </w:pPr>
            <w:r w:rsidRPr="00C073D2">
              <w:rPr>
                <w:rFonts w:ascii="Arial" w:hAnsi="Arial" w:cs="Arial"/>
                <w:lang w:eastAsia="ja-JP"/>
              </w:rPr>
              <w:t>Yes</w:t>
            </w:r>
          </w:p>
        </w:tc>
      </w:tr>
      <w:tr w:rsidR="00BA5427" w:rsidRPr="008836AC" w14:paraId="12B4E9B7" w14:textId="77777777" w:rsidTr="00871653">
        <w:tc>
          <w:tcPr>
            <w:tcW w:w="2436" w:type="dxa"/>
          </w:tcPr>
          <w:p w14:paraId="1194B810" w14:textId="77777777" w:rsidR="00BA5427" w:rsidRPr="008836AC" w:rsidRDefault="00BA5427" w:rsidP="00BA542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620FFE" w:rsidR="00BA5427" w:rsidRPr="008836AC" w:rsidRDefault="00BA5427" w:rsidP="00BA5427">
            <w:pPr>
              <w:tabs>
                <w:tab w:val="left" w:pos="567"/>
              </w:tabs>
              <w:spacing w:after="0"/>
              <w:rPr>
                <w:rFonts w:ascii="Arial" w:hAnsi="Arial" w:cs="Arial"/>
              </w:rPr>
            </w:pPr>
            <w:r w:rsidRPr="00BA5427">
              <w:rPr>
                <w:rFonts w:ascii="Arial" w:hAnsi="Arial" w:cs="Arial"/>
              </w:rPr>
              <w:t>NR_RF_FR1_enh-UEConTest</w:t>
            </w:r>
          </w:p>
        </w:tc>
      </w:tr>
      <w:tr w:rsidR="00BA5427" w:rsidRPr="008836AC" w14:paraId="5DE04433" w14:textId="77777777" w:rsidTr="00871653">
        <w:tc>
          <w:tcPr>
            <w:tcW w:w="2436" w:type="dxa"/>
          </w:tcPr>
          <w:p w14:paraId="4176DAE9" w14:textId="77777777" w:rsidR="00BA5427" w:rsidRPr="008836AC" w:rsidRDefault="00BA5427" w:rsidP="00BA542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FE11779" w:rsidR="00BA5427" w:rsidRPr="008836AC" w:rsidRDefault="00BA5427" w:rsidP="00BA5427">
            <w:pPr>
              <w:tabs>
                <w:tab w:val="left" w:pos="567"/>
              </w:tabs>
              <w:spacing w:after="0"/>
              <w:rPr>
                <w:rFonts w:ascii="Arial" w:hAnsi="Arial" w:cs="Arial"/>
                <w:lang w:eastAsia="ja-JP"/>
              </w:rPr>
            </w:pPr>
            <w:r w:rsidRPr="00BA5427">
              <w:rPr>
                <w:rFonts w:ascii="Arial" w:hAnsi="Arial" w:cs="Arial"/>
                <w:lang w:eastAsia="ja-JP"/>
              </w:rPr>
              <w:t>960090</w:t>
            </w:r>
          </w:p>
        </w:tc>
      </w:tr>
      <w:tr w:rsidR="00BA5427" w:rsidRPr="008836AC" w14:paraId="2184CB69" w14:textId="77777777" w:rsidTr="00871653">
        <w:tc>
          <w:tcPr>
            <w:tcW w:w="2436" w:type="dxa"/>
          </w:tcPr>
          <w:p w14:paraId="7FA547CB" w14:textId="77777777" w:rsidR="00BA5427" w:rsidRPr="008836AC" w:rsidRDefault="00BA5427" w:rsidP="00BA542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24ECEA57" w:rsidR="00BA5427" w:rsidRPr="008836AC" w:rsidRDefault="00447EDF" w:rsidP="00BA5427">
            <w:pPr>
              <w:tabs>
                <w:tab w:val="left" w:pos="567"/>
              </w:tabs>
              <w:spacing w:after="0"/>
              <w:rPr>
                <w:rFonts w:ascii="Arial" w:hAnsi="Arial" w:cs="Arial"/>
                <w:lang w:eastAsia="ja-JP"/>
              </w:rPr>
            </w:pPr>
            <w:hyperlink r:id="rId7" w:history="1">
              <w:r w:rsidR="00BA5427" w:rsidRPr="00BA5427">
                <w:rPr>
                  <w:rStyle w:val="af"/>
                  <w:rFonts w:ascii="Arial" w:hAnsi="Arial" w:cs="Arial"/>
                  <w:lang w:eastAsia="ja-JP"/>
                </w:rPr>
                <w:t>RP-221848</w:t>
              </w:r>
            </w:hyperlink>
          </w:p>
        </w:tc>
      </w:tr>
      <w:tr w:rsidR="00BA5427" w:rsidRPr="008836AC" w14:paraId="0BE4E3F0" w14:textId="77777777" w:rsidTr="00871653">
        <w:tc>
          <w:tcPr>
            <w:tcW w:w="2436" w:type="dxa"/>
          </w:tcPr>
          <w:p w14:paraId="7E7C416D" w14:textId="77777777" w:rsidR="00BA5427" w:rsidRDefault="00BA5427" w:rsidP="00BA5427">
            <w:pPr>
              <w:tabs>
                <w:tab w:val="left" w:pos="567"/>
              </w:tabs>
              <w:spacing w:after="0"/>
              <w:rPr>
                <w:rFonts w:ascii="Arial" w:hAnsi="Arial" w:cs="Arial"/>
                <w:b/>
              </w:rPr>
            </w:pPr>
            <w:r>
              <w:rPr>
                <w:rFonts w:ascii="Arial" w:hAnsi="Arial" w:cs="Arial"/>
                <w:b/>
              </w:rPr>
              <w:t>Target Completion Date</w:t>
            </w:r>
          </w:p>
          <w:p w14:paraId="7FE6F1F9" w14:textId="77777777" w:rsidR="00BA5427" w:rsidRPr="008836AC" w:rsidRDefault="00BA5427" w:rsidP="00BA5427">
            <w:pPr>
              <w:tabs>
                <w:tab w:val="left" w:pos="567"/>
              </w:tabs>
              <w:spacing w:after="0"/>
              <w:rPr>
                <w:rFonts w:ascii="Arial" w:hAnsi="Arial" w:cs="Arial"/>
                <w:b/>
              </w:rPr>
            </w:pPr>
            <w:r>
              <w:rPr>
                <w:rFonts w:ascii="Arial" w:hAnsi="Arial" w:cs="Arial"/>
                <w:b/>
              </w:rPr>
              <w:t>(indicate if changed)</w:t>
            </w:r>
          </w:p>
        </w:tc>
        <w:tc>
          <w:tcPr>
            <w:tcW w:w="1846" w:type="dxa"/>
          </w:tcPr>
          <w:p w14:paraId="5FC3C5B2"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Study Item: </w:t>
            </w:r>
          </w:p>
          <w:p w14:paraId="2E56FC1C" w14:textId="7484291C"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1FC7728B"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Core part: </w:t>
            </w:r>
          </w:p>
          <w:p w14:paraId="5A128F3E" w14:textId="4181F8A4"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70C22EA5" w14:textId="77777777" w:rsidR="00BA5427" w:rsidRPr="009473C9" w:rsidRDefault="00BA5427" w:rsidP="00BA5427">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150E2BE5" w14:textId="64845F82" w:rsidR="00BA5427" w:rsidRPr="008836AC" w:rsidRDefault="00BA5427" w:rsidP="00BA5427">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5BB6B905" w14:textId="40A755D1" w:rsidR="00BA5427" w:rsidRPr="006A7BCB" w:rsidRDefault="00BA5427" w:rsidP="00BA542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9473C9">
              <w:rPr>
                <w:rFonts w:ascii="Arial" w:hAnsi="Arial" w:cs="Arial"/>
                <w:lang w:eastAsia="ja-JP"/>
              </w:rPr>
              <w:t xml:space="preserve"> </w:t>
            </w:r>
            <w:r w:rsidR="00D50396">
              <w:rPr>
                <w:rFonts w:ascii="Arial" w:hAnsi="Arial" w:cs="Arial"/>
                <w:color w:val="00B050"/>
                <w:kern w:val="2"/>
                <w:sz w:val="21"/>
                <w:szCs w:val="22"/>
                <w:lang w:val="en-US" w:eastAsia="ja-JP"/>
              </w:rPr>
              <w:t>March</w:t>
            </w:r>
            <w:r>
              <w:rPr>
                <w:rFonts w:ascii="Arial" w:hAnsi="Arial" w:cs="Arial"/>
                <w:color w:val="00B050"/>
                <w:kern w:val="2"/>
                <w:sz w:val="21"/>
                <w:szCs w:val="22"/>
                <w:lang w:val="en-US" w:eastAsia="ja-JP"/>
              </w:rPr>
              <w:t>.</w:t>
            </w:r>
            <w:r w:rsidRPr="0051505B">
              <w:rPr>
                <w:rFonts w:ascii="Arial" w:hAnsi="Arial" w:cs="Arial"/>
                <w:color w:val="00B050"/>
                <w:kern w:val="2"/>
                <w:sz w:val="21"/>
                <w:szCs w:val="22"/>
                <w:lang w:val="en-US" w:eastAsia="ja-JP"/>
              </w:rPr>
              <w:t xml:space="preserve"> 202</w:t>
            </w:r>
            <w:r w:rsidR="009E6018">
              <w:rPr>
                <w:rFonts w:ascii="Arial" w:hAnsi="Arial" w:cs="Arial"/>
                <w:color w:val="00B050"/>
                <w:kern w:val="2"/>
                <w:sz w:val="21"/>
                <w:szCs w:val="22"/>
                <w:lang w:val="en-US" w:eastAsia="ja-JP"/>
              </w:rPr>
              <w:t>4</w:t>
            </w:r>
          </w:p>
        </w:tc>
      </w:tr>
      <w:tr w:rsidR="00590E02" w:rsidRPr="008836AC" w14:paraId="2EC56AAA" w14:textId="77777777" w:rsidTr="00871653">
        <w:tc>
          <w:tcPr>
            <w:tcW w:w="2436" w:type="dxa"/>
          </w:tcPr>
          <w:p w14:paraId="67092FF9" w14:textId="77777777" w:rsidR="00590E02" w:rsidRDefault="00590E02" w:rsidP="00590E02">
            <w:pPr>
              <w:tabs>
                <w:tab w:val="left" w:pos="567"/>
              </w:tabs>
              <w:spacing w:after="0"/>
              <w:rPr>
                <w:rFonts w:ascii="Arial" w:hAnsi="Arial" w:cs="Arial"/>
                <w:b/>
              </w:rPr>
            </w:pPr>
            <w:r>
              <w:rPr>
                <w:rFonts w:ascii="Arial" w:hAnsi="Arial" w:cs="Arial"/>
                <w:b/>
              </w:rPr>
              <w:t>Overall Completion level</w:t>
            </w:r>
          </w:p>
        </w:tc>
        <w:tc>
          <w:tcPr>
            <w:tcW w:w="1846" w:type="dxa"/>
          </w:tcPr>
          <w:p w14:paraId="7E5FECB4"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Study Item: </w:t>
            </w:r>
          </w:p>
          <w:p w14:paraId="30397E78" w14:textId="4108C27B"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842" w:type="dxa"/>
          </w:tcPr>
          <w:p w14:paraId="5F765E48"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Core part: </w:t>
            </w:r>
          </w:p>
          <w:p w14:paraId="5794DFF7" w14:textId="5B0BD456"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2268" w:type="dxa"/>
          </w:tcPr>
          <w:p w14:paraId="286D7E01" w14:textId="77777777" w:rsidR="00590E02" w:rsidRPr="009473C9" w:rsidRDefault="00590E02" w:rsidP="00590E02">
            <w:pPr>
              <w:tabs>
                <w:tab w:val="left" w:pos="567"/>
              </w:tabs>
              <w:spacing w:after="0"/>
              <w:rPr>
                <w:rFonts w:ascii="Arial" w:hAnsi="Arial" w:cs="Arial"/>
                <w:lang w:eastAsia="ja-JP"/>
              </w:rPr>
            </w:pPr>
            <w:r w:rsidRPr="009473C9">
              <w:rPr>
                <w:rFonts w:ascii="Arial" w:hAnsi="Arial" w:cs="Arial"/>
                <w:lang w:eastAsia="ja-JP"/>
              </w:rPr>
              <w:t xml:space="preserve">Performance part: </w:t>
            </w:r>
          </w:p>
          <w:p w14:paraId="0560E286" w14:textId="0B87A1A4" w:rsidR="00590E02" w:rsidRPr="008836AC" w:rsidRDefault="00590E02" w:rsidP="00590E02">
            <w:pPr>
              <w:tabs>
                <w:tab w:val="left" w:pos="567"/>
              </w:tabs>
              <w:spacing w:after="0"/>
              <w:rPr>
                <w:rFonts w:ascii="Arial" w:hAnsi="Arial" w:cs="Arial"/>
                <w:lang w:eastAsia="ja-JP"/>
              </w:rPr>
            </w:pPr>
            <w:r w:rsidRPr="009473C9">
              <w:rPr>
                <w:rFonts w:ascii="Arial" w:hAnsi="Arial" w:cs="Arial"/>
                <w:lang w:eastAsia="ja-JP"/>
              </w:rPr>
              <w:t>N/A</w:t>
            </w:r>
          </w:p>
        </w:tc>
        <w:tc>
          <w:tcPr>
            <w:tcW w:w="1694" w:type="dxa"/>
            <w:gridSpan w:val="2"/>
          </w:tcPr>
          <w:p w14:paraId="70DECF59" w14:textId="4B18B45A" w:rsidR="00590E02" w:rsidRPr="006A7BCB" w:rsidRDefault="00590E02" w:rsidP="00B74A9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50396">
              <w:rPr>
                <w:rFonts w:ascii="Arial" w:hAnsi="Arial" w:cs="Arial"/>
                <w:color w:val="00B050"/>
              </w:rPr>
              <w:t>100%</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90E0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48D45EF4" w:rsidR="00EF4800" w:rsidRPr="008836AC" w:rsidRDefault="00590E02" w:rsidP="001A248F">
            <w:pPr>
              <w:tabs>
                <w:tab w:val="left" w:pos="567"/>
              </w:tabs>
              <w:spacing w:after="0"/>
              <w:rPr>
                <w:rFonts w:ascii="Arial" w:hAnsi="Arial" w:cs="Arial"/>
                <w:color w:val="FF0000"/>
              </w:rPr>
            </w:pPr>
            <w:r w:rsidRPr="008F27FF">
              <w:rPr>
                <w:rFonts w:ascii="Arial" w:eastAsiaTheme="minorEastAsia" w:hAnsi="Arial" w:cs="Arial" w:hint="eastAsia"/>
              </w:rPr>
              <w:t>R</w:t>
            </w:r>
            <w:r w:rsidRPr="008F27FF">
              <w:rPr>
                <w:rFonts w:ascii="Arial" w:eastAsiaTheme="minorEastAsia" w:hAnsi="Arial" w:cs="Arial"/>
              </w:rPr>
              <w:t>AN 5</w:t>
            </w:r>
          </w:p>
        </w:tc>
      </w:tr>
      <w:tr w:rsidR="00590E02" w:rsidRPr="008836AC" w14:paraId="5EF9AD31" w14:textId="77777777" w:rsidTr="00590E02">
        <w:tc>
          <w:tcPr>
            <w:tcW w:w="1415" w:type="dxa"/>
            <w:vMerge w:val="restart"/>
            <w:vAlign w:val="center"/>
          </w:tcPr>
          <w:p w14:paraId="589FA298" w14:textId="77777777" w:rsidR="00590E02" w:rsidRPr="008836AC" w:rsidRDefault="00590E02" w:rsidP="00590E02">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90E02" w:rsidRPr="008836AC" w:rsidRDefault="00590E02" w:rsidP="00590E02">
            <w:pPr>
              <w:tabs>
                <w:tab w:val="left" w:pos="567"/>
              </w:tabs>
              <w:spacing w:after="0"/>
              <w:rPr>
                <w:rFonts w:ascii="Arial" w:hAnsi="Arial" w:cs="Arial"/>
                <w:b/>
              </w:rPr>
            </w:pPr>
            <w:r w:rsidRPr="008836AC">
              <w:rPr>
                <w:rFonts w:ascii="Arial" w:hAnsi="Arial" w:cs="Arial"/>
                <w:b/>
              </w:rPr>
              <w:t>Name</w:t>
            </w:r>
          </w:p>
        </w:tc>
        <w:tc>
          <w:tcPr>
            <w:tcW w:w="7336" w:type="dxa"/>
          </w:tcPr>
          <w:p w14:paraId="127CF618" w14:textId="3E2BD628" w:rsidR="00590E02" w:rsidRPr="008836AC" w:rsidRDefault="00590E02" w:rsidP="00590E02">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GU</w:t>
            </w:r>
          </w:p>
        </w:tc>
      </w:tr>
      <w:tr w:rsidR="00590E02" w:rsidRPr="008836AC" w14:paraId="36040647" w14:textId="77777777" w:rsidTr="00590E02">
        <w:tc>
          <w:tcPr>
            <w:tcW w:w="1415" w:type="dxa"/>
            <w:vMerge/>
          </w:tcPr>
          <w:p w14:paraId="2B760CAA" w14:textId="77777777" w:rsidR="00590E02" w:rsidRPr="008836AC" w:rsidRDefault="00590E02" w:rsidP="00590E02">
            <w:pPr>
              <w:tabs>
                <w:tab w:val="left" w:pos="567"/>
              </w:tabs>
              <w:rPr>
                <w:rFonts w:ascii="Arial" w:hAnsi="Arial" w:cs="Arial"/>
                <w:b/>
              </w:rPr>
            </w:pPr>
          </w:p>
        </w:tc>
        <w:tc>
          <w:tcPr>
            <w:tcW w:w="1335" w:type="dxa"/>
          </w:tcPr>
          <w:p w14:paraId="6AD0A3C2" w14:textId="77777777" w:rsidR="00590E02" w:rsidRPr="008836AC" w:rsidRDefault="00590E02" w:rsidP="00590E0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2C385BD" w:rsidR="00590E02" w:rsidRPr="008836AC" w:rsidRDefault="00590E02" w:rsidP="00590E02">
            <w:pPr>
              <w:tabs>
                <w:tab w:val="left" w:pos="567"/>
              </w:tabs>
              <w:spacing w:after="0"/>
              <w:rPr>
                <w:rFonts w:ascii="Arial" w:hAnsi="Arial" w:cs="Arial"/>
                <w:lang w:eastAsia="ja-JP"/>
              </w:rPr>
            </w:pPr>
            <w:r>
              <w:rPr>
                <w:rFonts w:ascii="Arial" w:hAnsi="Arial" w:cs="Arial" w:hint="eastAsia"/>
              </w:rPr>
              <w:t>H</w:t>
            </w:r>
            <w:r>
              <w:rPr>
                <w:rFonts w:ascii="Arial" w:hAnsi="Arial" w:cs="Arial"/>
              </w:rPr>
              <w:t>uawei</w:t>
            </w:r>
          </w:p>
        </w:tc>
      </w:tr>
      <w:tr w:rsidR="00590E02" w:rsidRPr="008836AC" w14:paraId="588EE5C8" w14:textId="77777777" w:rsidTr="00590E02">
        <w:tc>
          <w:tcPr>
            <w:tcW w:w="1415" w:type="dxa"/>
            <w:vMerge/>
          </w:tcPr>
          <w:p w14:paraId="5371B18D" w14:textId="77777777" w:rsidR="00590E02" w:rsidRPr="008836AC" w:rsidRDefault="00590E02" w:rsidP="00590E02">
            <w:pPr>
              <w:tabs>
                <w:tab w:val="left" w:pos="567"/>
              </w:tabs>
              <w:rPr>
                <w:rFonts w:ascii="Arial" w:hAnsi="Arial" w:cs="Arial"/>
                <w:b/>
              </w:rPr>
            </w:pPr>
          </w:p>
        </w:tc>
        <w:tc>
          <w:tcPr>
            <w:tcW w:w="1335" w:type="dxa"/>
          </w:tcPr>
          <w:p w14:paraId="4BB54D4E" w14:textId="77777777" w:rsidR="00590E02" w:rsidRPr="008836AC" w:rsidRDefault="00590E02" w:rsidP="00590E02">
            <w:pPr>
              <w:tabs>
                <w:tab w:val="left" w:pos="567"/>
              </w:tabs>
              <w:spacing w:after="0"/>
              <w:rPr>
                <w:rFonts w:ascii="Arial" w:hAnsi="Arial" w:cs="Arial"/>
                <w:b/>
              </w:rPr>
            </w:pPr>
            <w:r w:rsidRPr="008836AC">
              <w:rPr>
                <w:rFonts w:ascii="Arial" w:hAnsi="Arial" w:cs="Arial"/>
                <w:b/>
              </w:rPr>
              <w:t>Email</w:t>
            </w:r>
          </w:p>
        </w:tc>
        <w:tc>
          <w:tcPr>
            <w:tcW w:w="7336" w:type="dxa"/>
          </w:tcPr>
          <w:p w14:paraId="0563966F" w14:textId="11EE68E6" w:rsidR="00590E02" w:rsidRPr="008836AC" w:rsidRDefault="00590E02" w:rsidP="00590E02">
            <w:pPr>
              <w:tabs>
                <w:tab w:val="left" w:pos="567"/>
              </w:tabs>
              <w:spacing w:after="0"/>
              <w:rPr>
                <w:rFonts w:ascii="Arial" w:hAnsi="Arial" w:cs="Arial"/>
              </w:rPr>
            </w:pPr>
            <w:r>
              <w:rPr>
                <w:rFonts w:ascii="Arial" w:hAnsi="Arial" w:cs="Arial"/>
              </w:rPr>
              <w:t>guchunying</w:t>
            </w:r>
            <w:r>
              <w:rPr>
                <w:rFonts w:ascii="Arial" w:hAnsi="Arial" w:cs="Arial" w:hint="eastAsia"/>
              </w:rPr>
              <w:t>@</w:t>
            </w:r>
            <w:r>
              <w:rPr>
                <w:rFonts w:ascii="Arial"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7678757" w:rsidR="00D22398" w:rsidRPr="008836AC" w:rsidRDefault="00590E02" w:rsidP="00C4666A">
            <w:pPr>
              <w:pStyle w:val="TAL"/>
              <w:jc w:val="center"/>
              <w:rPr>
                <w:color w:val="FF0000"/>
                <w:lang w:eastAsia="ja-JP"/>
              </w:rPr>
            </w:pPr>
            <w:r w:rsidRPr="00A31FBE">
              <w:rPr>
                <w:rFonts w:hint="eastAsia"/>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4D671DDB" w14:textId="77777777" w:rsidR="001154B5" w:rsidRDefault="006D45DF" w:rsidP="00590E02">
      <w:pPr>
        <w:rPr>
          <w:rFonts w:eastAsiaTheme="minorEastAsia"/>
        </w:rPr>
      </w:pPr>
      <w:r>
        <w:rPr>
          <w:rFonts w:eastAsiaTheme="minorEastAsia"/>
        </w:rPr>
        <w:t xml:space="preserve">The initial </w:t>
      </w:r>
      <w:r w:rsidR="00590E02" w:rsidRPr="009473C9">
        <w:rPr>
          <w:rFonts w:eastAsiaTheme="minorEastAsia"/>
        </w:rPr>
        <w:t xml:space="preserve">WP is </w:t>
      </w:r>
      <w:r>
        <w:rPr>
          <w:rFonts w:eastAsiaTheme="minorEastAsia"/>
        </w:rPr>
        <w:t xml:space="preserve">generated </w:t>
      </w:r>
      <w:r w:rsidR="00590E02">
        <w:rPr>
          <w:rFonts w:eastAsiaTheme="minorEastAsia"/>
        </w:rPr>
        <w:t>in [1].</w:t>
      </w:r>
    </w:p>
    <w:p w14:paraId="3C351558" w14:textId="77777777" w:rsidR="00F9373C" w:rsidRDefault="001154B5" w:rsidP="00590E02">
      <w:pPr>
        <w:rPr>
          <w:rFonts w:eastAsiaTheme="minorEastAsia"/>
        </w:rPr>
      </w:pPr>
      <w:r>
        <w:rPr>
          <w:rFonts w:eastAsiaTheme="minorEastAsia"/>
        </w:rPr>
        <w:t xml:space="preserve">The Progress </w:t>
      </w:r>
      <w:r w:rsidR="00B667B1">
        <w:rPr>
          <w:rFonts w:eastAsiaTheme="minorEastAsia"/>
        </w:rPr>
        <w:t xml:space="preserve">achieves </w:t>
      </w:r>
      <w:r w:rsidR="00E623D1">
        <w:rPr>
          <w:rFonts w:eastAsiaTheme="minorEastAsia"/>
        </w:rPr>
        <w:t>100</w:t>
      </w:r>
      <w:r w:rsidR="00B667B1">
        <w:rPr>
          <w:rFonts w:eastAsiaTheme="minorEastAsia"/>
        </w:rPr>
        <w:t>%</w:t>
      </w:r>
      <w:r w:rsidR="00566195">
        <w:rPr>
          <w:rFonts w:eastAsiaTheme="minorEastAsia"/>
        </w:rPr>
        <w:t>.</w:t>
      </w:r>
      <w:r w:rsidR="00F9373C">
        <w:rPr>
          <w:rFonts w:eastAsiaTheme="minorEastAsia"/>
        </w:rPr>
        <w:t xml:space="preserve"> </w:t>
      </w:r>
    </w:p>
    <w:p w14:paraId="239D45E3" w14:textId="730C1F0F" w:rsidR="000E4868" w:rsidRPr="001154B5" w:rsidRDefault="00F9373C" w:rsidP="00590E02">
      <w:pPr>
        <w:rPr>
          <w:rFonts w:eastAsiaTheme="minorEastAsia"/>
        </w:rPr>
      </w:pPr>
      <w:r>
        <w:rPr>
          <w:rFonts w:eastAsiaTheme="minorEastAsia"/>
        </w:rPr>
        <w:t xml:space="preserve">All the test cases are completed except for </w:t>
      </w:r>
      <w:r w:rsidR="000E4868" w:rsidRPr="000E4868">
        <w:rPr>
          <w:rFonts w:eastAsiaTheme="minorEastAsia"/>
        </w:rPr>
        <w:t>6.4H.1.4</w:t>
      </w:r>
      <w:r>
        <w:rPr>
          <w:rFonts w:eastAsiaTheme="minorEastAsia"/>
        </w:rPr>
        <w:t xml:space="preserve"> </w:t>
      </w:r>
      <w:r w:rsidR="000E4868" w:rsidRPr="000E4868">
        <w:rPr>
          <w:rFonts w:eastAsiaTheme="minorEastAsia"/>
        </w:rPr>
        <w:t>Coherent UL MIMO requirement for intra-band UL contiguous CA for UL MIMO</w:t>
      </w:r>
      <w:r>
        <w:rPr>
          <w:rFonts w:eastAsiaTheme="minorEastAsia"/>
        </w:rPr>
        <w:t xml:space="preserve">. The </w:t>
      </w:r>
      <w:r>
        <w:rPr>
          <w:rFonts w:eastAsiaTheme="minorEastAsia" w:hint="eastAsia"/>
        </w:rPr>
        <w:t>MU</w:t>
      </w:r>
      <w:r>
        <w:rPr>
          <w:rFonts w:eastAsiaTheme="minorEastAsia"/>
        </w:rPr>
        <w:t>/TT analysis of this test case is depending on the output of Rel-15 test case analysis.</w:t>
      </w:r>
      <w:r w:rsidR="00C2627D">
        <w:rPr>
          <w:rFonts w:eastAsiaTheme="minorEastAsia"/>
        </w:rPr>
        <w:t xml:space="preserve"> </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22CB6966" w14:textId="77777777" w:rsidR="00590E02" w:rsidRPr="00023E21" w:rsidRDefault="00590E02" w:rsidP="00590E02">
      <w:pPr>
        <w:rPr>
          <w:rFonts w:eastAsiaTheme="minorEastAsia"/>
        </w:rPr>
      </w:pPr>
      <w:r w:rsidRPr="009473C9">
        <w:rPr>
          <w:rFonts w:eastAsiaTheme="minorEastAsia"/>
        </w:rPr>
        <w:t>See details in WP [1].</w:t>
      </w:r>
    </w:p>
    <w:p w14:paraId="51D2E5EC" w14:textId="77777777" w:rsidR="00590E02" w:rsidRPr="00590E02" w:rsidRDefault="00590E02" w:rsidP="00590E02">
      <w:pPr>
        <w:rPr>
          <w:rFonts w:eastAsia="Yu Mincho"/>
          <w:lang w:eastAsia="ja-JP"/>
        </w:rPr>
      </w:pPr>
    </w:p>
    <w:p w14:paraId="533F16B7" w14:textId="77777777" w:rsidR="00815869" w:rsidRPr="00815869" w:rsidRDefault="00815869" w:rsidP="00E5792E">
      <w:pPr>
        <w:pStyle w:val="4"/>
        <w:rPr>
          <w:lang w:eastAsia="ja-JP"/>
        </w:rPr>
      </w:pPr>
      <w:r>
        <w:rPr>
          <w:lang w:eastAsia="ja-JP"/>
        </w:rPr>
        <w:lastRenderedPageBreak/>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eastAsia="Yu Mincho" w:hAnsi="Arial" w:cs="Arial"/>
          <w:b/>
          <w:bCs/>
          <w:lang w:eastAsia="ja-JP"/>
        </w:rPr>
      </w:pPr>
    </w:p>
    <w:p w14:paraId="7CEAA383" w14:textId="1CFCBCE2" w:rsidR="00590E02" w:rsidRDefault="00590E02" w:rsidP="00590E02">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General documents</w:t>
      </w:r>
    </w:p>
    <w:p w14:paraId="508FCED3" w14:textId="5D6DA127" w:rsidR="00590E02" w:rsidRDefault="00EE3EF4" w:rsidP="00590E02">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[1]</w:t>
      </w:r>
      <w:r w:rsidR="00590E02">
        <w:rPr>
          <w:rFonts w:ascii="Arial" w:eastAsia="Yu Mincho" w:hAnsi="Arial" w:cs="Arial"/>
          <w:bCs/>
          <w:lang w:eastAsia="ja-JP"/>
        </w:rPr>
        <w:tab/>
      </w:r>
      <w:r w:rsidR="00590E02" w:rsidRPr="00590E02">
        <w:rPr>
          <w:rFonts w:ascii="Arial" w:eastAsia="Yu Mincho" w:hAnsi="Arial" w:cs="Arial"/>
          <w:lang w:eastAsia="ja-JP"/>
        </w:rPr>
        <w:t>R5-2</w:t>
      </w:r>
      <w:r w:rsidR="003167DA">
        <w:rPr>
          <w:rFonts w:ascii="Arial" w:eastAsia="Yu Mincho" w:hAnsi="Arial" w:cs="Arial"/>
          <w:lang w:eastAsia="ja-JP"/>
        </w:rPr>
        <w:t>41031</w:t>
      </w:r>
      <w:r w:rsidR="00590E02" w:rsidRPr="00590E02">
        <w:rPr>
          <w:rFonts w:ascii="Arial" w:eastAsia="Yu Mincho" w:hAnsi="Arial" w:cs="Arial"/>
          <w:lang w:eastAsia="ja-JP"/>
        </w:rPr>
        <w:tab/>
        <w:t>WP - Rel-17 RF requirements enhancement for NR frequency range 1 (FR1)</w:t>
      </w:r>
      <w:r w:rsidR="00590E02" w:rsidRPr="00590E02">
        <w:rPr>
          <w:rFonts w:ascii="Arial" w:eastAsia="Yu Mincho" w:hAnsi="Arial" w:cs="Arial"/>
          <w:lang w:eastAsia="ja-JP"/>
        </w:rPr>
        <w:tab/>
        <w:t>Huawei, HiSilicon</w:t>
      </w:r>
    </w:p>
    <w:p w14:paraId="1B24D1C9" w14:textId="46B7C4EF" w:rsidR="00590E02" w:rsidRDefault="00590E02" w:rsidP="00590E02">
      <w:pPr>
        <w:overflowPunct/>
        <w:autoSpaceDE/>
        <w:autoSpaceDN/>
        <w:snapToGrid w:val="0"/>
        <w:spacing w:after="0"/>
        <w:textAlignment w:val="auto"/>
        <w:rPr>
          <w:rFonts w:ascii="Arial" w:eastAsia="Yu Mincho" w:hAnsi="Arial" w:cs="Arial"/>
          <w:lang w:eastAsia="ja-JP"/>
        </w:rPr>
      </w:pPr>
    </w:p>
    <w:p w14:paraId="774C2427" w14:textId="79D010B9" w:rsidR="00EE3EF4" w:rsidRDefault="00EE3EF4" w:rsidP="00EE3EF4">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08-2</w:t>
      </w:r>
      <w:r w:rsidRPr="009473C9">
        <w:rPr>
          <w:rFonts w:ascii="Arial" w:eastAsiaTheme="minorEastAsia" w:hAnsi="Arial" w:cs="Arial"/>
          <w:b/>
        </w:rPr>
        <w:t xml:space="preserve"> documents</w:t>
      </w:r>
    </w:p>
    <w:p w14:paraId="6EDE2851" w14:textId="4AE45EB2" w:rsidR="00EE3EF4" w:rsidRDefault="00116322" w:rsidP="00EE3EF4">
      <w:pPr>
        <w:overflowPunct/>
        <w:autoSpaceDE/>
        <w:autoSpaceDN/>
        <w:snapToGrid w:val="0"/>
        <w:spacing w:after="0"/>
        <w:textAlignment w:val="auto"/>
        <w:rPr>
          <w:rFonts w:ascii="Arial" w:eastAsia="Yu Mincho" w:hAnsi="Arial" w:cs="Arial"/>
          <w:lang w:eastAsia="ja-JP"/>
        </w:rPr>
      </w:pPr>
      <w:r>
        <w:rPr>
          <w:rFonts w:ascii="Arial" w:eastAsia="Yu Mincho" w:hAnsi="Arial" w:cs="Arial"/>
          <w:bCs/>
          <w:lang w:eastAsia="ja-JP"/>
        </w:rPr>
        <w:t>[</w:t>
      </w:r>
      <w:r w:rsidR="007145A6">
        <w:rPr>
          <w:rFonts w:ascii="Arial" w:eastAsia="Yu Mincho" w:hAnsi="Arial" w:cs="Arial"/>
          <w:bCs/>
          <w:lang w:eastAsia="ja-JP"/>
        </w:rPr>
        <w:t>2</w:t>
      </w:r>
      <w:r>
        <w:rPr>
          <w:rFonts w:ascii="Arial" w:eastAsia="Yu Mincho" w:hAnsi="Arial" w:cs="Arial"/>
          <w:bCs/>
          <w:lang w:eastAsia="ja-JP"/>
        </w:rPr>
        <w:t>]</w:t>
      </w:r>
      <w:r>
        <w:rPr>
          <w:rFonts w:ascii="Arial" w:eastAsia="Yu Mincho" w:hAnsi="Arial" w:cs="Arial"/>
          <w:bCs/>
          <w:lang w:eastAsia="ja-JP"/>
        </w:rPr>
        <w:tab/>
      </w:r>
      <w:r w:rsidR="007145A6" w:rsidRPr="007145A6">
        <w:rPr>
          <w:rFonts w:ascii="Arial" w:eastAsia="Yu Mincho" w:hAnsi="Arial" w:cs="Arial"/>
          <w:bCs/>
          <w:lang w:eastAsia="ja-JP"/>
        </w:rPr>
        <w:t>R5-241029</w:t>
      </w:r>
      <w:r w:rsidR="007145A6" w:rsidRPr="007145A6">
        <w:rPr>
          <w:rFonts w:ascii="Arial" w:eastAsia="Yu Mincho" w:hAnsi="Arial" w:cs="Arial"/>
          <w:bCs/>
          <w:lang w:eastAsia="ja-JP"/>
        </w:rPr>
        <w:tab/>
        <w:t>Update to PICS for R17 FR1 enhancement</w:t>
      </w:r>
      <w:r w:rsidR="007145A6" w:rsidRPr="007145A6">
        <w:rPr>
          <w:rFonts w:ascii="Arial" w:eastAsia="Yu Mincho" w:hAnsi="Arial" w:cs="Arial"/>
          <w:bCs/>
          <w:lang w:eastAsia="ja-JP"/>
        </w:rPr>
        <w:tab/>
        <w:t xml:space="preserve">Huawei, </w:t>
      </w:r>
      <w:proofErr w:type="spellStart"/>
      <w:r w:rsidR="007145A6" w:rsidRPr="007145A6">
        <w:rPr>
          <w:rFonts w:ascii="Arial" w:eastAsia="Yu Mincho" w:hAnsi="Arial" w:cs="Arial"/>
          <w:bCs/>
          <w:lang w:eastAsia="ja-JP"/>
        </w:rPr>
        <w:t>HiSilicon</w:t>
      </w:r>
      <w:proofErr w:type="spellEnd"/>
    </w:p>
    <w:p w14:paraId="7EA8FCC2" w14:textId="33F5A6C6" w:rsidR="00CD6B7E" w:rsidRDefault="00CD6B7E" w:rsidP="00EE3EF4">
      <w:pPr>
        <w:overflowPunct/>
        <w:autoSpaceDE/>
        <w:autoSpaceDN/>
        <w:snapToGrid w:val="0"/>
        <w:spacing w:after="0"/>
        <w:textAlignment w:val="auto"/>
        <w:rPr>
          <w:rFonts w:ascii="Arial" w:eastAsia="Yu Mincho" w:hAnsi="Arial" w:cs="Arial"/>
          <w:lang w:eastAsia="ja-JP"/>
        </w:rPr>
      </w:pPr>
    </w:p>
    <w:p w14:paraId="01D384F1" w14:textId="21D78379" w:rsidR="00CD6B7E" w:rsidRDefault="00CD6B7E" w:rsidP="00CD6B7E">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21-1</w:t>
      </w:r>
      <w:r w:rsidRPr="009473C9">
        <w:rPr>
          <w:rFonts w:ascii="Arial" w:eastAsiaTheme="minorEastAsia" w:hAnsi="Arial" w:cs="Arial"/>
          <w:b/>
        </w:rPr>
        <w:t xml:space="preserve"> documents</w:t>
      </w:r>
    </w:p>
    <w:p w14:paraId="7C22CC7D" w14:textId="0458596C"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w:t>
      </w:r>
      <w:r>
        <w:rPr>
          <w:rFonts w:ascii="Arial" w:eastAsia="Yu Mincho" w:hAnsi="Arial" w:cs="Arial"/>
          <w:bCs/>
          <w:lang w:eastAsia="ja-JP"/>
        </w:rPr>
        <w:tab/>
      </w:r>
      <w:r w:rsidRPr="007145A6">
        <w:rPr>
          <w:rFonts w:ascii="Arial" w:eastAsia="Yu Mincho" w:hAnsi="Arial" w:cs="Arial"/>
          <w:bCs/>
          <w:lang w:eastAsia="ja-JP"/>
        </w:rPr>
        <w:t>R5-24</w:t>
      </w:r>
      <w:r w:rsidR="009E0B2A">
        <w:rPr>
          <w:rFonts w:ascii="Arial" w:eastAsia="Yu Mincho" w:hAnsi="Arial" w:cs="Arial"/>
          <w:bCs/>
          <w:lang w:eastAsia="ja-JP"/>
        </w:rPr>
        <w:t>1970</w:t>
      </w:r>
      <w:r w:rsidRPr="007145A6">
        <w:rPr>
          <w:rFonts w:ascii="Arial" w:eastAsia="Yu Mincho" w:hAnsi="Arial" w:cs="Arial"/>
          <w:bCs/>
          <w:lang w:eastAsia="ja-JP"/>
        </w:rPr>
        <w:tab/>
        <w:t>Addition of 6.2H.1.3 AMPR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5E0BE46C" w14:textId="529EDB64"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[4]</w:t>
      </w:r>
      <w:r>
        <w:rPr>
          <w:rFonts w:ascii="Arial" w:eastAsia="Yu Mincho" w:hAnsi="Arial" w:cs="Arial"/>
          <w:bCs/>
          <w:lang w:eastAsia="ja-JP"/>
        </w:rPr>
        <w:tab/>
      </w:r>
      <w:r w:rsidRPr="007145A6">
        <w:rPr>
          <w:rFonts w:ascii="Arial" w:eastAsia="Yu Mincho" w:hAnsi="Arial" w:cs="Arial"/>
          <w:bCs/>
          <w:lang w:eastAsia="ja-JP"/>
        </w:rPr>
        <w:t>R5-241010</w:t>
      </w:r>
      <w:r w:rsidRPr="007145A6">
        <w:rPr>
          <w:rFonts w:ascii="Arial" w:eastAsia="Yu Mincho" w:hAnsi="Arial" w:cs="Arial"/>
          <w:bCs/>
          <w:lang w:eastAsia="ja-JP"/>
        </w:rPr>
        <w:tab/>
        <w:t>Addition of 6.3H.1.4 power control for CA with UL 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0946FDBF" w14:textId="08256D7C"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[5]</w:t>
      </w:r>
      <w:r>
        <w:rPr>
          <w:rFonts w:ascii="Arial" w:eastAsia="Yu Mincho" w:hAnsi="Arial" w:cs="Arial"/>
          <w:bCs/>
          <w:lang w:eastAsia="ja-JP"/>
        </w:rPr>
        <w:tab/>
      </w:r>
      <w:r w:rsidRPr="007145A6">
        <w:rPr>
          <w:rFonts w:ascii="Arial" w:eastAsia="Yu Mincho" w:hAnsi="Arial" w:cs="Arial"/>
          <w:bCs/>
          <w:lang w:eastAsia="ja-JP"/>
        </w:rPr>
        <w:t>R5-24</w:t>
      </w:r>
      <w:r w:rsidR="009E0B2A">
        <w:rPr>
          <w:rFonts w:ascii="Arial" w:eastAsia="Yu Mincho" w:hAnsi="Arial" w:cs="Arial"/>
          <w:bCs/>
          <w:lang w:eastAsia="ja-JP"/>
        </w:rPr>
        <w:t>1971</w:t>
      </w:r>
      <w:r w:rsidRPr="007145A6">
        <w:rPr>
          <w:rFonts w:ascii="Arial" w:eastAsia="Yu Mincho" w:hAnsi="Arial" w:cs="Arial"/>
          <w:bCs/>
          <w:lang w:eastAsia="ja-JP"/>
        </w:rPr>
        <w:tab/>
        <w:t>Addition of 6.4H.1.1 frequency error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03813B31" w14:textId="1B45F166"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[6]</w:t>
      </w:r>
      <w:r>
        <w:rPr>
          <w:rFonts w:ascii="Arial" w:eastAsia="Yu Mincho" w:hAnsi="Arial" w:cs="Arial"/>
          <w:bCs/>
          <w:lang w:eastAsia="ja-JP"/>
        </w:rPr>
        <w:tab/>
      </w:r>
      <w:r w:rsidRPr="007145A6">
        <w:rPr>
          <w:rFonts w:ascii="Arial" w:eastAsia="Yu Mincho" w:hAnsi="Arial" w:cs="Arial"/>
          <w:bCs/>
          <w:lang w:eastAsia="ja-JP"/>
        </w:rPr>
        <w:t>R5-24</w:t>
      </w:r>
      <w:r w:rsidR="009E0B2A">
        <w:rPr>
          <w:rFonts w:ascii="Arial" w:eastAsia="Yu Mincho" w:hAnsi="Arial" w:cs="Arial"/>
          <w:bCs/>
          <w:lang w:eastAsia="ja-JP"/>
        </w:rPr>
        <w:t>1972</w:t>
      </w:r>
      <w:r w:rsidRPr="007145A6">
        <w:rPr>
          <w:rFonts w:ascii="Arial" w:eastAsia="Yu Mincho" w:hAnsi="Arial" w:cs="Arial"/>
          <w:bCs/>
          <w:lang w:eastAsia="ja-JP"/>
        </w:rPr>
        <w:tab/>
        <w:t>Addition of 6.4H.1.2.1 EVM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0FC88020" w14:textId="5DA3B930"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[7]</w:t>
      </w:r>
      <w:r>
        <w:rPr>
          <w:rFonts w:ascii="Arial" w:eastAsia="Yu Mincho" w:hAnsi="Arial" w:cs="Arial"/>
          <w:bCs/>
          <w:lang w:eastAsia="ja-JP"/>
        </w:rPr>
        <w:tab/>
      </w:r>
      <w:r w:rsidRPr="007145A6">
        <w:rPr>
          <w:rFonts w:ascii="Arial" w:eastAsia="Yu Mincho" w:hAnsi="Arial" w:cs="Arial"/>
          <w:bCs/>
          <w:lang w:eastAsia="ja-JP"/>
        </w:rPr>
        <w:t>R5-24</w:t>
      </w:r>
      <w:r w:rsidR="009E0B2A">
        <w:rPr>
          <w:rFonts w:ascii="Arial" w:eastAsia="Yu Mincho" w:hAnsi="Arial" w:cs="Arial"/>
          <w:bCs/>
          <w:lang w:eastAsia="ja-JP"/>
        </w:rPr>
        <w:t>1973</w:t>
      </w:r>
      <w:r w:rsidRPr="007145A6">
        <w:rPr>
          <w:rFonts w:ascii="Arial" w:eastAsia="Yu Mincho" w:hAnsi="Arial" w:cs="Arial"/>
          <w:bCs/>
          <w:lang w:eastAsia="ja-JP"/>
        </w:rPr>
        <w:tab/>
        <w:t>Addition of 6.4H.1.2.2 Carrier leakage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19E7FD61" w14:textId="1F8AD8AF"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[8]</w:t>
      </w:r>
      <w:r>
        <w:rPr>
          <w:rFonts w:ascii="Arial" w:eastAsia="Yu Mincho" w:hAnsi="Arial" w:cs="Arial"/>
          <w:bCs/>
          <w:lang w:eastAsia="ja-JP"/>
        </w:rPr>
        <w:tab/>
      </w:r>
      <w:r w:rsidRPr="007145A6">
        <w:rPr>
          <w:rFonts w:ascii="Arial" w:eastAsia="Yu Mincho" w:hAnsi="Arial" w:cs="Arial"/>
          <w:bCs/>
          <w:lang w:eastAsia="ja-JP"/>
        </w:rPr>
        <w:t>R5-24</w:t>
      </w:r>
      <w:r w:rsidR="009E0B2A">
        <w:rPr>
          <w:rFonts w:ascii="Arial" w:eastAsia="Yu Mincho" w:hAnsi="Arial" w:cs="Arial"/>
          <w:bCs/>
          <w:lang w:eastAsia="ja-JP"/>
        </w:rPr>
        <w:t>1974</w:t>
      </w:r>
      <w:r w:rsidRPr="007145A6">
        <w:rPr>
          <w:rFonts w:ascii="Arial" w:eastAsia="Yu Mincho" w:hAnsi="Arial" w:cs="Arial"/>
          <w:bCs/>
          <w:lang w:eastAsia="ja-JP"/>
        </w:rPr>
        <w:tab/>
        <w:t>Addition of 6.4H.1.2.3 In-band emission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73F03D17" w14:textId="70EB4896"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[9]</w:t>
      </w:r>
      <w:r>
        <w:rPr>
          <w:rFonts w:ascii="Arial" w:eastAsia="Yu Mincho" w:hAnsi="Arial" w:cs="Arial"/>
          <w:bCs/>
          <w:lang w:eastAsia="ja-JP"/>
        </w:rPr>
        <w:tab/>
      </w:r>
      <w:r w:rsidRPr="007145A6">
        <w:rPr>
          <w:rFonts w:ascii="Arial" w:eastAsia="Yu Mincho" w:hAnsi="Arial" w:cs="Arial"/>
          <w:bCs/>
          <w:lang w:eastAsia="ja-JP"/>
        </w:rPr>
        <w:t>R5-24</w:t>
      </w:r>
      <w:r w:rsidR="009E0B2A">
        <w:rPr>
          <w:rFonts w:ascii="Arial" w:eastAsia="Yu Mincho" w:hAnsi="Arial" w:cs="Arial"/>
          <w:bCs/>
          <w:lang w:eastAsia="ja-JP"/>
        </w:rPr>
        <w:t>1975</w:t>
      </w:r>
      <w:r w:rsidRPr="007145A6">
        <w:rPr>
          <w:rFonts w:ascii="Arial" w:eastAsia="Yu Mincho" w:hAnsi="Arial" w:cs="Arial"/>
          <w:bCs/>
          <w:lang w:eastAsia="ja-JP"/>
        </w:rPr>
        <w:tab/>
        <w:t>Addition of 6.4H.</w:t>
      </w:r>
      <w:proofErr w:type="gramStart"/>
      <w:r w:rsidRPr="007145A6">
        <w:rPr>
          <w:rFonts w:ascii="Arial" w:eastAsia="Yu Mincho" w:hAnsi="Arial" w:cs="Arial"/>
          <w:bCs/>
          <w:lang w:eastAsia="ja-JP"/>
        </w:rPr>
        <w:t>1.3 time</w:t>
      </w:r>
      <w:proofErr w:type="gramEnd"/>
      <w:r w:rsidRPr="007145A6">
        <w:rPr>
          <w:rFonts w:ascii="Arial" w:eastAsia="Yu Mincho" w:hAnsi="Arial" w:cs="Arial"/>
          <w:bCs/>
          <w:lang w:eastAsia="ja-JP"/>
        </w:rPr>
        <w:t xml:space="preserve"> alignment error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626486CD" w14:textId="69992D8D"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[10]</w:t>
      </w:r>
      <w:r>
        <w:rPr>
          <w:rFonts w:ascii="Arial" w:eastAsia="Yu Mincho" w:hAnsi="Arial" w:cs="Arial"/>
          <w:bCs/>
          <w:lang w:eastAsia="ja-JP"/>
        </w:rPr>
        <w:tab/>
      </w:r>
      <w:r w:rsidRPr="007145A6">
        <w:rPr>
          <w:rFonts w:ascii="Arial" w:eastAsia="Yu Mincho" w:hAnsi="Arial" w:cs="Arial"/>
          <w:bCs/>
          <w:lang w:eastAsia="ja-JP"/>
        </w:rPr>
        <w:t>R5-24</w:t>
      </w:r>
      <w:r w:rsidR="009E0B2A">
        <w:rPr>
          <w:rFonts w:ascii="Arial" w:eastAsia="Yu Mincho" w:hAnsi="Arial" w:cs="Arial"/>
          <w:bCs/>
          <w:lang w:eastAsia="ja-JP"/>
        </w:rPr>
        <w:t>1976</w:t>
      </w:r>
      <w:r w:rsidRPr="007145A6">
        <w:rPr>
          <w:rFonts w:ascii="Arial" w:eastAsia="Yu Mincho" w:hAnsi="Arial" w:cs="Arial"/>
          <w:bCs/>
          <w:lang w:eastAsia="ja-JP"/>
        </w:rPr>
        <w:tab/>
        <w:t>Addition of 6.4H.1.4 Coherent requirement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45945298" w14:textId="59163376"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[11]</w:t>
      </w:r>
      <w:r>
        <w:rPr>
          <w:rFonts w:ascii="Arial" w:eastAsia="Yu Mincho" w:hAnsi="Arial" w:cs="Arial"/>
          <w:bCs/>
          <w:lang w:eastAsia="ja-JP"/>
        </w:rPr>
        <w:tab/>
      </w:r>
      <w:r w:rsidRPr="007145A6">
        <w:rPr>
          <w:rFonts w:ascii="Arial" w:eastAsia="Yu Mincho" w:hAnsi="Arial" w:cs="Arial"/>
          <w:bCs/>
          <w:lang w:eastAsia="ja-JP"/>
        </w:rPr>
        <w:t>R5-24</w:t>
      </w:r>
      <w:r w:rsidR="009E0B2A">
        <w:rPr>
          <w:rFonts w:ascii="Arial" w:eastAsia="Yu Mincho" w:hAnsi="Arial" w:cs="Arial"/>
          <w:bCs/>
          <w:lang w:eastAsia="ja-JP"/>
        </w:rPr>
        <w:t>1977</w:t>
      </w:r>
      <w:r w:rsidRPr="007145A6">
        <w:rPr>
          <w:rFonts w:ascii="Arial" w:eastAsia="Yu Mincho" w:hAnsi="Arial" w:cs="Arial"/>
          <w:bCs/>
          <w:lang w:eastAsia="ja-JP"/>
        </w:rPr>
        <w:tab/>
        <w:t>Addition of 6.5H.1.1 Occupied bandwidth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66316F2D" w14:textId="63F798B5"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[12]</w:t>
      </w:r>
      <w:r>
        <w:rPr>
          <w:rFonts w:ascii="Arial" w:eastAsia="Yu Mincho" w:hAnsi="Arial" w:cs="Arial"/>
          <w:bCs/>
          <w:lang w:eastAsia="ja-JP"/>
        </w:rPr>
        <w:tab/>
      </w:r>
      <w:r w:rsidRPr="007145A6">
        <w:rPr>
          <w:rFonts w:ascii="Arial" w:eastAsia="Yu Mincho" w:hAnsi="Arial" w:cs="Arial"/>
          <w:bCs/>
          <w:lang w:eastAsia="ja-JP"/>
        </w:rPr>
        <w:t>R5-24</w:t>
      </w:r>
      <w:r w:rsidR="009E0B2A">
        <w:rPr>
          <w:rFonts w:ascii="Arial" w:eastAsia="Yu Mincho" w:hAnsi="Arial" w:cs="Arial"/>
          <w:bCs/>
          <w:lang w:eastAsia="ja-JP"/>
        </w:rPr>
        <w:t>1978</w:t>
      </w:r>
      <w:r w:rsidRPr="007145A6">
        <w:rPr>
          <w:rFonts w:ascii="Arial" w:eastAsia="Yu Mincho" w:hAnsi="Arial" w:cs="Arial"/>
          <w:bCs/>
          <w:lang w:eastAsia="ja-JP"/>
        </w:rPr>
        <w:tab/>
        <w:t>Addition of 6.5H.1.2.2 ASEM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11830903" w14:textId="186195EE"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[13]</w:t>
      </w:r>
      <w:r>
        <w:rPr>
          <w:rFonts w:ascii="Arial" w:eastAsia="Yu Mincho" w:hAnsi="Arial" w:cs="Arial"/>
          <w:bCs/>
          <w:lang w:eastAsia="ja-JP"/>
        </w:rPr>
        <w:tab/>
      </w:r>
      <w:r w:rsidRPr="007145A6">
        <w:rPr>
          <w:rFonts w:ascii="Arial" w:eastAsia="Yu Mincho" w:hAnsi="Arial" w:cs="Arial"/>
          <w:bCs/>
          <w:lang w:eastAsia="ja-JP"/>
        </w:rPr>
        <w:t>R5-24</w:t>
      </w:r>
      <w:r w:rsidR="009E0B2A">
        <w:rPr>
          <w:rFonts w:ascii="Arial" w:eastAsia="Yu Mincho" w:hAnsi="Arial" w:cs="Arial"/>
          <w:bCs/>
          <w:lang w:eastAsia="ja-JP"/>
        </w:rPr>
        <w:t>1979</w:t>
      </w:r>
      <w:r w:rsidRPr="007145A6">
        <w:rPr>
          <w:rFonts w:ascii="Arial" w:eastAsia="Yu Mincho" w:hAnsi="Arial" w:cs="Arial"/>
          <w:bCs/>
          <w:lang w:eastAsia="ja-JP"/>
        </w:rPr>
        <w:tab/>
        <w:t>Addition of 6.5H.1.3.1 General spurious emission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6AFD6EA3" w14:textId="76B6D5AC"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[14]</w:t>
      </w:r>
      <w:r>
        <w:rPr>
          <w:rFonts w:ascii="Arial" w:eastAsia="Yu Mincho" w:hAnsi="Arial" w:cs="Arial"/>
          <w:bCs/>
          <w:lang w:eastAsia="ja-JP"/>
        </w:rPr>
        <w:tab/>
      </w:r>
      <w:r w:rsidRPr="007145A6">
        <w:rPr>
          <w:rFonts w:ascii="Arial" w:eastAsia="Yu Mincho" w:hAnsi="Arial" w:cs="Arial"/>
          <w:bCs/>
          <w:lang w:eastAsia="ja-JP"/>
        </w:rPr>
        <w:t>R5-24</w:t>
      </w:r>
      <w:r w:rsidR="009E0B2A">
        <w:rPr>
          <w:rFonts w:ascii="Arial" w:eastAsia="Yu Mincho" w:hAnsi="Arial" w:cs="Arial"/>
          <w:bCs/>
          <w:lang w:eastAsia="ja-JP"/>
        </w:rPr>
        <w:t>1980</w:t>
      </w:r>
      <w:r w:rsidRPr="007145A6">
        <w:rPr>
          <w:rFonts w:ascii="Arial" w:eastAsia="Yu Mincho" w:hAnsi="Arial" w:cs="Arial"/>
          <w:bCs/>
          <w:lang w:eastAsia="ja-JP"/>
        </w:rPr>
        <w:tab/>
        <w:t>Addition of 6.5H.1.3.2 Spurious emission UE co-existence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178A460C" w14:textId="436C72F7"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[15]</w:t>
      </w:r>
      <w:r>
        <w:rPr>
          <w:rFonts w:ascii="Arial" w:eastAsia="Yu Mincho" w:hAnsi="Arial" w:cs="Arial"/>
          <w:bCs/>
          <w:lang w:eastAsia="ja-JP"/>
        </w:rPr>
        <w:tab/>
      </w:r>
      <w:r w:rsidRPr="007145A6">
        <w:rPr>
          <w:rFonts w:ascii="Arial" w:eastAsia="Yu Mincho" w:hAnsi="Arial" w:cs="Arial"/>
          <w:bCs/>
          <w:lang w:eastAsia="ja-JP"/>
        </w:rPr>
        <w:t>R5-241</w:t>
      </w:r>
      <w:r w:rsidR="009E0B2A">
        <w:rPr>
          <w:rFonts w:ascii="Arial" w:eastAsia="Yu Mincho" w:hAnsi="Arial" w:cs="Arial"/>
          <w:bCs/>
          <w:lang w:eastAsia="ja-JP"/>
        </w:rPr>
        <w:t>981</w:t>
      </w:r>
      <w:r w:rsidRPr="007145A6">
        <w:rPr>
          <w:rFonts w:ascii="Arial" w:eastAsia="Yu Mincho" w:hAnsi="Arial" w:cs="Arial"/>
          <w:bCs/>
          <w:lang w:eastAsia="ja-JP"/>
        </w:rPr>
        <w:tab/>
        <w:t>Addition of 6.5H.1.3.3 Additional spurious emission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2EAE0451" w14:textId="68B3D394"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[16]</w:t>
      </w:r>
      <w:r>
        <w:rPr>
          <w:rFonts w:ascii="Arial" w:eastAsia="Yu Mincho" w:hAnsi="Arial" w:cs="Arial"/>
          <w:bCs/>
          <w:lang w:eastAsia="ja-JP"/>
        </w:rPr>
        <w:tab/>
      </w:r>
      <w:r w:rsidRPr="007145A6">
        <w:rPr>
          <w:rFonts w:ascii="Arial" w:eastAsia="Yu Mincho" w:hAnsi="Arial" w:cs="Arial"/>
          <w:bCs/>
          <w:lang w:eastAsia="ja-JP"/>
        </w:rPr>
        <w:t>R5-241</w:t>
      </w:r>
      <w:r w:rsidR="009E0B2A">
        <w:rPr>
          <w:rFonts w:ascii="Arial" w:eastAsia="Yu Mincho" w:hAnsi="Arial" w:cs="Arial"/>
          <w:bCs/>
          <w:lang w:eastAsia="ja-JP"/>
        </w:rPr>
        <w:t>982</w:t>
      </w:r>
      <w:r w:rsidRPr="007145A6">
        <w:rPr>
          <w:rFonts w:ascii="Arial" w:eastAsia="Yu Mincho" w:hAnsi="Arial" w:cs="Arial"/>
          <w:bCs/>
          <w:lang w:eastAsia="ja-JP"/>
        </w:rPr>
        <w:tab/>
        <w:t>Addition of 6.5H.1.4 Transmit intermodulation for CA with UL-MIMO</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64E8559D" w14:textId="0DFFD106"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[17]</w:t>
      </w:r>
      <w:r>
        <w:rPr>
          <w:rFonts w:ascii="Arial" w:eastAsia="Yu Mincho" w:hAnsi="Arial" w:cs="Arial"/>
          <w:bCs/>
          <w:lang w:eastAsia="ja-JP"/>
        </w:rPr>
        <w:tab/>
      </w:r>
      <w:r w:rsidRPr="007145A6">
        <w:rPr>
          <w:rFonts w:ascii="Arial" w:eastAsia="Yu Mincho" w:hAnsi="Arial" w:cs="Arial"/>
          <w:bCs/>
          <w:lang w:eastAsia="ja-JP"/>
        </w:rPr>
        <w:t>R5-241023</w:t>
      </w:r>
      <w:r w:rsidRPr="007145A6">
        <w:rPr>
          <w:rFonts w:ascii="Arial" w:eastAsia="Yu Mincho" w:hAnsi="Arial" w:cs="Arial"/>
          <w:bCs/>
          <w:lang w:eastAsia="ja-JP"/>
        </w:rPr>
        <w:tab/>
        <w:t>Update to minimum requirement of 6.4D.4 for UL switching</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40295F19" w14:textId="0A26E0D3"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[18]</w:t>
      </w:r>
      <w:r>
        <w:rPr>
          <w:rFonts w:ascii="Arial" w:eastAsia="Yu Mincho" w:hAnsi="Arial" w:cs="Arial"/>
          <w:bCs/>
          <w:lang w:eastAsia="ja-JP"/>
        </w:rPr>
        <w:tab/>
      </w:r>
      <w:r w:rsidRPr="007145A6">
        <w:rPr>
          <w:rFonts w:ascii="Arial" w:eastAsia="Yu Mincho" w:hAnsi="Arial" w:cs="Arial"/>
          <w:bCs/>
          <w:lang w:eastAsia="ja-JP"/>
        </w:rPr>
        <w:t>R5-241</w:t>
      </w:r>
      <w:r w:rsidR="009E0B2A">
        <w:rPr>
          <w:rFonts w:ascii="Arial" w:eastAsia="Yu Mincho" w:hAnsi="Arial" w:cs="Arial"/>
          <w:bCs/>
          <w:lang w:eastAsia="ja-JP"/>
        </w:rPr>
        <w:t>983</w:t>
      </w:r>
      <w:r w:rsidRPr="007145A6">
        <w:rPr>
          <w:rFonts w:ascii="Arial" w:eastAsia="Yu Mincho" w:hAnsi="Arial" w:cs="Arial"/>
          <w:bCs/>
          <w:lang w:eastAsia="ja-JP"/>
        </w:rPr>
        <w:tab/>
        <w:t>Addition of 6.3A.3.4 1Tx-2Tx UL switching between two bands</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0E320D9D" w14:textId="56685B57"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[19]</w:t>
      </w:r>
      <w:r>
        <w:rPr>
          <w:rFonts w:ascii="Arial" w:eastAsia="Yu Mincho" w:hAnsi="Arial" w:cs="Arial"/>
          <w:bCs/>
          <w:lang w:eastAsia="ja-JP"/>
        </w:rPr>
        <w:tab/>
      </w:r>
      <w:r w:rsidRPr="007145A6">
        <w:rPr>
          <w:rFonts w:ascii="Arial" w:eastAsia="Yu Mincho" w:hAnsi="Arial" w:cs="Arial"/>
          <w:bCs/>
          <w:lang w:eastAsia="ja-JP"/>
        </w:rPr>
        <w:t>R5-241</w:t>
      </w:r>
      <w:r w:rsidR="009E0B2A">
        <w:rPr>
          <w:rFonts w:ascii="Arial" w:eastAsia="Yu Mincho" w:hAnsi="Arial" w:cs="Arial"/>
          <w:bCs/>
          <w:lang w:eastAsia="ja-JP"/>
        </w:rPr>
        <w:t>984</w:t>
      </w:r>
      <w:r w:rsidRPr="007145A6">
        <w:rPr>
          <w:rFonts w:ascii="Arial" w:eastAsia="Yu Mincho" w:hAnsi="Arial" w:cs="Arial"/>
          <w:bCs/>
          <w:lang w:eastAsia="ja-JP"/>
        </w:rPr>
        <w:tab/>
        <w:t>Addition of 6.3A.3.5 2Tx-2Tx UL switching between two bands</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3140F71C" w14:textId="4157021E"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[20]</w:t>
      </w:r>
      <w:r>
        <w:rPr>
          <w:rFonts w:ascii="Arial" w:eastAsia="Yu Mincho" w:hAnsi="Arial" w:cs="Arial"/>
          <w:bCs/>
          <w:lang w:eastAsia="ja-JP"/>
        </w:rPr>
        <w:tab/>
      </w:r>
      <w:r w:rsidRPr="007145A6">
        <w:rPr>
          <w:rFonts w:ascii="Arial" w:eastAsia="Yu Mincho" w:hAnsi="Arial" w:cs="Arial"/>
          <w:bCs/>
          <w:lang w:eastAsia="ja-JP"/>
        </w:rPr>
        <w:t>R5-241</w:t>
      </w:r>
      <w:r w:rsidR="009E0B2A">
        <w:rPr>
          <w:rFonts w:ascii="Arial" w:eastAsia="Yu Mincho" w:hAnsi="Arial" w:cs="Arial"/>
          <w:bCs/>
          <w:lang w:eastAsia="ja-JP"/>
        </w:rPr>
        <w:t>985</w:t>
      </w:r>
      <w:r w:rsidRPr="007145A6">
        <w:rPr>
          <w:rFonts w:ascii="Arial" w:eastAsia="Yu Mincho" w:hAnsi="Arial" w:cs="Arial"/>
          <w:bCs/>
          <w:lang w:eastAsia="ja-JP"/>
        </w:rPr>
        <w:tab/>
        <w:t>Addition of 6.3C.3.3 2Tx-2Tx UL switching between two uplink carriers in SUL configuration</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2454B40E" w14:textId="0E3F77DB"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[21]</w:t>
      </w:r>
      <w:r>
        <w:rPr>
          <w:rFonts w:ascii="Arial" w:eastAsia="Yu Mincho" w:hAnsi="Arial" w:cs="Arial"/>
          <w:bCs/>
          <w:lang w:eastAsia="ja-JP"/>
        </w:rPr>
        <w:tab/>
      </w:r>
      <w:r w:rsidRPr="007145A6">
        <w:rPr>
          <w:rFonts w:ascii="Arial" w:eastAsia="Yu Mincho" w:hAnsi="Arial" w:cs="Arial"/>
          <w:bCs/>
          <w:lang w:eastAsia="ja-JP"/>
        </w:rPr>
        <w:t>R5-241</w:t>
      </w:r>
      <w:r w:rsidR="009E0B2A">
        <w:rPr>
          <w:rFonts w:ascii="Arial" w:eastAsia="Yu Mincho" w:hAnsi="Arial" w:cs="Arial"/>
          <w:bCs/>
          <w:lang w:eastAsia="ja-JP"/>
        </w:rPr>
        <w:t>986</w:t>
      </w:r>
      <w:r w:rsidRPr="007145A6">
        <w:rPr>
          <w:rFonts w:ascii="Arial" w:eastAsia="Yu Mincho" w:hAnsi="Arial" w:cs="Arial"/>
          <w:bCs/>
          <w:lang w:eastAsia="ja-JP"/>
        </w:rPr>
        <w:tab/>
        <w:t>Addition of 6.3C.3.4 1Tx-2Tx UL switching between two bands in SUL configuration</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608C507B" w14:textId="09B3303E"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lastRenderedPageBreak/>
        <w:t>[22]</w:t>
      </w:r>
      <w:r>
        <w:rPr>
          <w:rFonts w:ascii="Arial" w:eastAsia="Yu Mincho" w:hAnsi="Arial" w:cs="Arial"/>
          <w:bCs/>
          <w:lang w:eastAsia="ja-JP"/>
        </w:rPr>
        <w:tab/>
      </w:r>
      <w:r w:rsidRPr="007145A6">
        <w:rPr>
          <w:rFonts w:ascii="Arial" w:eastAsia="Yu Mincho" w:hAnsi="Arial" w:cs="Arial"/>
          <w:bCs/>
          <w:lang w:eastAsia="ja-JP"/>
        </w:rPr>
        <w:t>R5-24</w:t>
      </w:r>
      <w:r w:rsidR="008C0E84">
        <w:rPr>
          <w:rFonts w:ascii="Arial" w:eastAsia="Yu Mincho" w:hAnsi="Arial" w:cs="Arial"/>
          <w:bCs/>
          <w:lang w:eastAsia="ja-JP"/>
        </w:rPr>
        <w:t>1</w:t>
      </w:r>
      <w:bookmarkStart w:id="0" w:name="_GoBack"/>
      <w:bookmarkEnd w:id="0"/>
      <w:r w:rsidR="009E0B2A">
        <w:rPr>
          <w:rFonts w:ascii="Arial" w:eastAsia="Yu Mincho" w:hAnsi="Arial" w:cs="Arial"/>
          <w:bCs/>
          <w:lang w:eastAsia="ja-JP"/>
        </w:rPr>
        <w:t>987</w:t>
      </w:r>
      <w:r w:rsidRPr="007145A6">
        <w:rPr>
          <w:rFonts w:ascii="Arial" w:eastAsia="Yu Mincho" w:hAnsi="Arial" w:cs="Arial"/>
          <w:bCs/>
          <w:lang w:eastAsia="ja-JP"/>
        </w:rPr>
        <w:tab/>
        <w:t>Addition of 6.3C.3.5 2Tx-2Tx UL switching between two bands in SUL configuration</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01F85EE5" w14:textId="45E4C51D"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[23]</w:t>
      </w:r>
      <w:r>
        <w:rPr>
          <w:rFonts w:ascii="Arial" w:eastAsia="Yu Mincho" w:hAnsi="Arial" w:cs="Arial"/>
          <w:bCs/>
          <w:lang w:eastAsia="ja-JP"/>
        </w:rPr>
        <w:tab/>
      </w:r>
      <w:r w:rsidRPr="007145A6">
        <w:rPr>
          <w:rFonts w:ascii="Arial" w:eastAsia="Yu Mincho" w:hAnsi="Arial" w:cs="Arial"/>
          <w:bCs/>
          <w:lang w:eastAsia="ja-JP"/>
        </w:rPr>
        <w:t>R5-240368</w:t>
      </w:r>
      <w:r w:rsidRPr="007145A6">
        <w:rPr>
          <w:rFonts w:ascii="Arial" w:eastAsia="Yu Mincho" w:hAnsi="Arial" w:cs="Arial"/>
          <w:bCs/>
          <w:lang w:eastAsia="ja-JP"/>
        </w:rPr>
        <w:tab/>
        <w:t>Applicability statement for DL interruptions test cases 6.5.7A.1 and 6.5.7B.1</w:t>
      </w:r>
      <w:r w:rsidRPr="007145A6">
        <w:rPr>
          <w:rFonts w:ascii="Arial" w:eastAsia="Yu Mincho" w:hAnsi="Arial" w:cs="Arial"/>
          <w:bCs/>
          <w:lang w:eastAsia="ja-JP"/>
        </w:rPr>
        <w:tab/>
        <w:t>China Telecom</w:t>
      </w:r>
    </w:p>
    <w:p w14:paraId="3DE1B68A" w14:textId="30456E1C" w:rsidR="007145A6" w:rsidRDefault="007145A6" w:rsidP="007145A6">
      <w:pPr>
        <w:overflowPunct/>
        <w:autoSpaceDE/>
        <w:autoSpaceDN/>
        <w:snapToGrid w:val="0"/>
        <w:spacing w:after="0"/>
        <w:textAlignment w:val="auto"/>
        <w:rPr>
          <w:rFonts w:ascii="Arial" w:eastAsia="Yu Mincho" w:hAnsi="Arial" w:cs="Arial"/>
          <w:bCs/>
          <w:lang w:eastAsia="ja-JP"/>
        </w:rPr>
      </w:pPr>
    </w:p>
    <w:p w14:paraId="729E06CE" w14:textId="00E4632A" w:rsidR="007145A6" w:rsidRDefault="007145A6" w:rsidP="007145A6">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22</w:t>
      </w:r>
      <w:r w:rsidRPr="009473C9">
        <w:rPr>
          <w:rFonts w:ascii="Arial" w:eastAsiaTheme="minorEastAsia" w:hAnsi="Arial" w:cs="Arial"/>
          <w:b/>
        </w:rPr>
        <w:t xml:space="preserve"> documents</w:t>
      </w:r>
    </w:p>
    <w:p w14:paraId="028824CC" w14:textId="715EDD67" w:rsid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[24]</w:t>
      </w:r>
      <w:r>
        <w:rPr>
          <w:rFonts w:ascii="Arial" w:eastAsia="Yu Mincho" w:hAnsi="Arial" w:cs="Arial"/>
          <w:bCs/>
          <w:lang w:eastAsia="ja-JP"/>
        </w:rPr>
        <w:tab/>
      </w:r>
      <w:r w:rsidRPr="007145A6">
        <w:rPr>
          <w:rFonts w:ascii="Arial" w:eastAsia="Yu Mincho" w:hAnsi="Arial" w:cs="Arial"/>
          <w:bCs/>
          <w:lang w:eastAsia="ja-JP"/>
        </w:rPr>
        <w:t>R5-24</w:t>
      </w:r>
      <w:r w:rsidR="009E0B2A">
        <w:rPr>
          <w:rFonts w:ascii="Arial" w:eastAsia="Yu Mincho" w:hAnsi="Arial" w:cs="Arial"/>
          <w:bCs/>
          <w:lang w:eastAsia="ja-JP"/>
        </w:rPr>
        <w:t>1988</w:t>
      </w:r>
      <w:r w:rsidRPr="007145A6">
        <w:rPr>
          <w:rFonts w:ascii="Arial" w:eastAsia="Yu Mincho" w:hAnsi="Arial" w:cs="Arial"/>
          <w:bCs/>
          <w:lang w:eastAsia="ja-JP"/>
        </w:rPr>
        <w:tab/>
        <w:t>Update to test applicability for R17 FR1 enhancement</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69B50239" w14:textId="60232FDA" w:rsidR="007145A6" w:rsidRDefault="007145A6" w:rsidP="007145A6">
      <w:pPr>
        <w:overflowPunct/>
        <w:autoSpaceDE/>
        <w:autoSpaceDN/>
        <w:snapToGrid w:val="0"/>
        <w:spacing w:after="0"/>
        <w:textAlignment w:val="auto"/>
        <w:rPr>
          <w:rFonts w:ascii="Arial" w:eastAsia="Yu Mincho" w:hAnsi="Arial" w:cs="Arial"/>
          <w:bCs/>
          <w:lang w:eastAsia="ja-JP"/>
        </w:rPr>
      </w:pPr>
    </w:p>
    <w:p w14:paraId="40EFB4A8" w14:textId="46F2718A" w:rsidR="007145A6" w:rsidRDefault="007145A6" w:rsidP="007145A6">
      <w:pPr>
        <w:overflowPunct/>
        <w:autoSpaceDE/>
        <w:autoSpaceDN/>
        <w:snapToGrid w:val="0"/>
        <w:spacing w:after="0"/>
        <w:textAlignment w:val="auto"/>
        <w:rPr>
          <w:rFonts w:ascii="Arial" w:eastAsia="Yu Mincho" w:hAnsi="Arial" w:cs="Arial"/>
          <w:bCs/>
          <w:lang w:eastAsia="ja-JP"/>
        </w:rPr>
      </w:pPr>
    </w:p>
    <w:p w14:paraId="5DFA932C" w14:textId="69BDB8EF"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38.5</w:t>
      </w:r>
      <w:r>
        <w:rPr>
          <w:rFonts w:ascii="Arial" w:eastAsiaTheme="minorEastAsia" w:hAnsi="Arial" w:cs="Arial"/>
          <w:b/>
        </w:rPr>
        <w:t xml:space="preserve">33 </w:t>
      </w:r>
      <w:r w:rsidRPr="009473C9">
        <w:rPr>
          <w:rFonts w:ascii="Arial" w:eastAsiaTheme="minorEastAsia" w:hAnsi="Arial" w:cs="Arial"/>
          <w:b/>
        </w:rPr>
        <w:t>documents</w:t>
      </w:r>
    </w:p>
    <w:p w14:paraId="0AC19B8C" w14:textId="13F904C1"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[25]</w:t>
      </w:r>
      <w:r>
        <w:rPr>
          <w:rFonts w:ascii="Arial" w:eastAsia="Yu Mincho" w:hAnsi="Arial" w:cs="Arial"/>
          <w:bCs/>
          <w:lang w:eastAsia="ja-JP"/>
        </w:rPr>
        <w:tab/>
      </w:r>
      <w:r w:rsidRPr="007145A6">
        <w:rPr>
          <w:rFonts w:ascii="Arial" w:eastAsia="Yu Mincho" w:hAnsi="Arial" w:cs="Arial"/>
          <w:bCs/>
          <w:lang w:eastAsia="ja-JP"/>
        </w:rPr>
        <w:t>R5-240369</w:t>
      </w:r>
      <w:r w:rsidRPr="007145A6">
        <w:rPr>
          <w:rFonts w:ascii="Arial" w:eastAsia="Yu Mincho" w:hAnsi="Arial" w:cs="Arial"/>
          <w:bCs/>
          <w:lang w:eastAsia="ja-JP"/>
        </w:rPr>
        <w:tab/>
        <w:t>Addition of NR SA FR1 DL interruptions at switching between two uplink carriers for 6.5.7A.1</w:t>
      </w:r>
      <w:r w:rsidRPr="007145A6">
        <w:rPr>
          <w:rFonts w:ascii="Arial" w:eastAsia="Yu Mincho" w:hAnsi="Arial" w:cs="Arial"/>
          <w:bCs/>
          <w:lang w:eastAsia="ja-JP"/>
        </w:rPr>
        <w:tab/>
        <w:t xml:space="preserve">China Telecom, Huawei, </w:t>
      </w:r>
      <w:proofErr w:type="spellStart"/>
      <w:r w:rsidRPr="007145A6">
        <w:rPr>
          <w:rFonts w:ascii="Arial" w:eastAsia="Yu Mincho" w:hAnsi="Arial" w:cs="Arial"/>
          <w:bCs/>
          <w:lang w:eastAsia="ja-JP"/>
        </w:rPr>
        <w:t>HiSilicon</w:t>
      </w:r>
      <w:proofErr w:type="spellEnd"/>
    </w:p>
    <w:p w14:paraId="7D287793" w14:textId="563792B3"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[26]</w:t>
      </w:r>
      <w:r>
        <w:rPr>
          <w:rFonts w:ascii="Arial" w:eastAsia="Yu Mincho" w:hAnsi="Arial" w:cs="Arial"/>
          <w:bCs/>
          <w:lang w:eastAsia="ja-JP"/>
        </w:rPr>
        <w:tab/>
      </w:r>
      <w:r w:rsidRPr="007145A6">
        <w:rPr>
          <w:rFonts w:ascii="Arial" w:eastAsia="Yu Mincho" w:hAnsi="Arial" w:cs="Arial"/>
          <w:bCs/>
          <w:lang w:eastAsia="ja-JP"/>
        </w:rPr>
        <w:t>R5-241896</w:t>
      </w:r>
      <w:r w:rsidRPr="007145A6">
        <w:rPr>
          <w:rFonts w:ascii="Arial" w:eastAsia="Yu Mincho" w:hAnsi="Arial" w:cs="Arial"/>
          <w:bCs/>
          <w:lang w:eastAsia="ja-JP"/>
        </w:rPr>
        <w:tab/>
        <w:t>Addition of NR SA FR1 DL interruptions at switching between two uplink bands for 6.5.7B.1</w:t>
      </w:r>
      <w:r w:rsidRPr="007145A6">
        <w:rPr>
          <w:rFonts w:ascii="Arial" w:eastAsia="Yu Mincho" w:hAnsi="Arial" w:cs="Arial"/>
          <w:bCs/>
          <w:lang w:eastAsia="ja-JP"/>
        </w:rPr>
        <w:tab/>
        <w:t xml:space="preserve">China Telecom, Huawei, </w:t>
      </w:r>
      <w:proofErr w:type="spellStart"/>
      <w:r w:rsidRPr="007145A6">
        <w:rPr>
          <w:rFonts w:ascii="Arial" w:eastAsia="Yu Mincho" w:hAnsi="Arial" w:cs="Arial"/>
          <w:bCs/>
          <w:lang w:eastAsia="ja-JP"/>
        </w:rPr>
        <w:t>HiSilicon</w:t>
      </w:r>
      <w:proofErr w:type="spellEnd"/>
    </w:p>
    <w:p w14:paraId="1480380B" w14:textId="3BF86CA1"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[27]</w:t>
      </w:r>
      <w:r>
        <w:rPr>
          <w:rFonts w:ascii="Arial" w:eastAsia="Yu Mincho" w:hAnsi="Arial" w:cs="Arial"/>
          <w:bCs/>
          <w:lang w:eastAsia="ja-JP"/>
        </w:rPr>
        <w:tab/>
      </w:r>
      <w:r w:rsidRPr="007145A6">
        <w:rPr>
          <w:rFonts w:ascii="Arial" w:eastAsia="Yu Mincho" w:hAnsi="Arial" w:cs="Arial"/>
          <w:bCs/>
          <w:lang w:eastAsia="ja-JP"/>
        </w:rPr>
        <w:t>R5-241832</w:t>
      </w:r>
      <w:r w:rsidRPr="007145A6">
        <w:rPr>
          <w:rFonts w:ascii="Arial" w:eastAsia="Yu Mincho" w:hAnsi="Arial" w:cs="Arial"/>
          <w:bCs/>
          <w:lang w:eastAsia="ja-JP"/>
        </w:rPr>
        <w:tab/>
        <w:t>Cell configuration mapping for DL interruptions test cases 6.5.7A.1 and 6.5.7B.1</w:t>
      </w:r>
      <w:r w:rsidRPr="007145A6">
        <w:rPr>
          <w:rFonts w:ascii="Arial" w:eastAsia="Yu Mincho" w:hAnsi="Arial" w:cs="Arial"/>
          <w:bCs/>
          <w:lang w:eastAsia="ja-JP"/>
        </w:rPr>
        <w:tab/>
        <w:t xml:space="preserve">China Telecom, Huawei, </w:t>
      </w:r>
      <w:proofErr w:type="spellStart"/>
      <w:r w:rsidRPr="007145A6">
        <w:rPr>
          <w:rFonts w:ascii="Arial" w:eastAsia="Yu Mincho" w:hAnsi="Arial" w:cs="Arial"/>
          <w:bCs/>
          <w:lang w:eastAsia="ja-JP"/>
        </w:rPr>
        <w:t>HiSilicon</w:t>
      </w:r>
      <w:proofErr w:type="spellEnd"/>
    </w:p>
    <w:p w14:paraId="15F2B85E" w14:textId="163D6894" w:rsid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[28]</w:t>
      </w:r>
      <w:r>
        <w:rPr>
          <w:rFonts w:ascii="Arial" w:eastAsia="Yu Mincho" w:hAnsi="Arial" w:cs="Arial"/>
          <w:bCs/>
          <w:lang w:eastAsia="ja-JP"/>
        </w:rPr>
        <w:tab/>
      </w:r>
      <w:r w:rsidRPr="007145A6">
        <w:rPr>
          <w:rFonts w:ascii="Arial" w:eastAsia="Yu Mincho" w:hAnsi="Arial" w:cs="Arial"/>
          <w:bCs/>
          <w:lang w:eastAsia="ja-JP"/>
        </w:rPr>
        <w:t>R5-240372</w:t>
      </w:r>
      <w:r w:rsidRPr="007145A6">
        <w:rPr>
          <w:rFonts w:ascii="Arial" w:eastAsia="Yu Mincho" w:hAnsi="Arial" w:cs="Arial"/>
          <w:bCs/>
          <w:lang w:eastAsia="ja-JP"/>
        </w:rPr>
        <w:tab/>
        <w:t>Test tolerances and measurement uncertainty for DL interruptions test cases 6.5.7A.1, 6.5.7B.1 and 6.5.7C.1</w:t>
      </w:r>
      <w:r w:rsidRPr="007145A6">
        <w:rPr>
          <w:rFonts w:ascii="Arial" w:eastAsia="Yu Mincho" w:hAnsi="Arial" w:cs="Arial"/>
          <w:bCs/>
          <w:lang w:eastAsia="ja-JP"/>
        </w:rPr>
        <w:tab/>
        <w:t xml:space="preserve">China Telecom, Huawei, </w:t>
      </w:r>
      <w:proofErr w:type="spellStart"/>
      <w:r w:rsidRPr="007145A6">
        <w:rPr>
          <w:rFonts w:ascii="Arial" w:eastAsia="Yu Mincho" w:hAnsi="Arial" w:cs="Arial"/>
          <w:bCs/>
          <w:lang w:eastAsia="ja-JP"/>
        </w:rPr>
        <w:t>HiSilicon</w:t>
      </w:r>
      <w:proofErr w:type="spellEnd"/>
    </w:p>
    <w:p w14:paraId="4CE1B767" w14:textId="7C3290B8" w:rsidR="007145A6" w:rsidRDefault="007145A6" w:rsidP="007145A6">
      <w:pPr>
        <w:overflowPunct/>
        <w:autoSpaceDE/>
        <w:autoSpaceDN/>
        <w:snapToGrid w:val="0"/>
        <w:spacing w:after="0"/>
        <w:textAlignment w:val="auto"/>
        <w:rPr>
          <w:rFonts w:ascii="Arial" w:eastAsia="Yu Mincho" w:hAnsi="Arial" w:cs="Arial"/>
          <w:bCs/>
          <w:lang w:eastAsia="ja-JP"/>
        </w:rPr>
      </w:pPr>
    </w:p>
    <w:p w14:paraId="433FDC1C" w14:textId="77777777" w:rsidR="007145A6" w:rsidRPr="00EE3EF4" w:rsidRDefault="007145A6" w:rsidP="007145A6">
      <w:pPr>
        <w:overflowPunct/>
        <w:autoSpaceDE/>
        <w:autoSpaceDN/>
        <w:snapToGrid w:val="0"/>
        <w:spacing w:after="0"/>
        <w:textAlignment w:val="auto"/>
        <w:rPr>
          <w:rFonts w:ascii="Arial" w:eastAsia="Yu Mincho" w:hAnsi="Arial" w:cs="Arial"/>
          <w:lang w:eastAsia="ja-JP"/>
        </w:rPr>
      </w:pPr>
      <w:r w:rsidRPr="009473C9">
        <w:rPr>
          <w:rFonts w:ascii="Arial" w:eastAsiaTheme="minorEastAsia" w:hAnsi="Arial" w:cs="Arial"/>
          <w:b/>
        </w:rPr>
        <w:t>38.</w:t>
      </w:r>
      <w:r>
        <w:rPr>
          <w:rFonts w:ascii="Arial" w:eastAsiaTheme="minorEastAsia" w:hAnsi="Arial" w:cs="Arial"/>
          <w:b/>
        </w:rPr>
        <w:t>903</w:t>
      </w:r>
      <w:r w:rsidRPr="009473C9">
        <w:rPr>
          <w:rFonts w:ascii="Arial" w:eastAsiaTheme="minorEastAsia" w:hAnsi="Arial" w:cs="Arial"/>
          <w:b/>
        </w:rPr>
        <w:t xml:space="preserve"> documents</w:t>
      </w:r>
    </w:p>
    <w:p w14:paraId="3AE6CC7E" w14:textId="77777777" w:rsidR="007145A6" w:rsidRDefault="007145A6" w:rsidP="007145A6">
      <w:pPr>
        <w:overflowPunct/>
        <w:autoSpaceDE/>
        <w:autoSpaceDN/>
        <w:snapToGrid w:val="0"/>
        <w:spacing w:after="0"/>
        <w:textAlignment w:val="auto"/>
        <w:rPr>
          <w:rFonts w:ascii="Arial" w:eastAsia="Yu Mincho" w:hAnsi="Arial" w:cs="Arial"/>
          <w:bCs/>
          <w:lang w:eastAsia="ja-JP"/>
        </w:rPr>
      </w:pPr>
    </w:p>
    <w:p w14:paraId="25FD47D2" w14:textId="3F05FB04"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[29]</w:t>
      </w:r>
      <w:r>
        <w:rPr>
          <w:rFonts w:ascii="Arial" w:eastAsia="Yu Mincho" w:hAnsi="Arial" w:cs="Arial"/>
          <w:bCs/>
          <w:lang w:eastAsia="ja-JP"/>
        </w:rPr>
        <w:tab/>
      </w:r>
      <w:r w:rsidRPr="007145A6">
        <w:rPr>
          <w:rFonts w:ascii="Arial" w:eastAsia="Yu Mincho" w:hAnsi="Arial" w:cs="Arial"/>
          <w:bCs/>
          <w:lang w:eastAsia="ja-JP"/>
        </w:rPr>
        <w:t>R5-240373</w:t>
      </w:r>
      <w:r w:rsidRPr="007145A6">
        <w:rPr>
          <w:rFonts w:ascii="Arial" w:eastAsia="Yu Mincho" w:hAnsi="Arial" w:cs="Arial"/>
          <w:bCs/>
          <w:lang w:eastAsia="ja-JP"/>
        </w:rPr>
        <w:tab/>
        <w:t>Test Tolerances for NR SA FR1 DL interruptions at switching between two uplink carriers for 6.5.7A.1</w:t>
      </w:r>
      <w:r w:rsidRPr="007145A6">
        <w:rPr>
          <w:rFonts w:ascii="Arial" w:eastAsia="Yu Mincho" w:hAnsi="Arial" w:cs="Arial"/>
          <w:bCs/>
          <w:lang w:eastAsia="ja-JP"/>
        </w:rPr>
        <w:tab/>
        <w:t xml:space="preserve">China Telecom, Huawei, </w:t>
      </w:r>
      <w:proofErr w:type="spellStart"/>
      <w:r w:rsidRPr="007145A6">
        <w:rPr>
          <w:rFonts w:ascii="Arial" w:eastAsia="Yu Mincho" w:hAnsi="Arial" w:cs="Arial"/>
          <w:bCs/>
          <w:lang w:eastAsia="ja-JP"/>
        </w:rPr>
        <w:t>HiSilicon</w:t>
      </w:r>
      <w:proofErr w:type="spellEnd"/>
    </w:p>
    <w:p w14:paraId="564C476E" w14:textId="539A226E"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[30]</w:t>
      </w:r>
      <w:r>
        <w:rPr>
          <w:rFonts w:ascii="Arial" w:eastAsia="Yu Mincho" w:hAnsi="Arial" w:cs="Arial"/>
          <w:bCs/>
          <w:lang w:eastAsia="ja-JP"/>
        </w:rPr>
        <w:tab/>
      </w:r>
      <w:r w:rsidRPr="007145A6">
        <w:rPr>
          <w:rFonts w:ascii="Arial" w:eastAsia="Yu Mincho" w:hAnsi="Arial" w:cs="Arial"/>
          <w:bCs/>
          <w:lang w:eastAsia="ja-JP"/>
        </w:rPr>
        <w:t>R5-240374</w:t>
      </w:r>
      <w:r w:rsidRPr="007145A6">
        <w:rPr>
          <w:rFonts w:ascii="Arial" w:eastAsia="Yu Mincho" w:hAnsi="Arial" w:cs="Arial"/>
          <w:bCs/>
          <w:lang w:eastAsia="ja-JP"/>
        </w:rPr>
        <w:tab/>
        <w:t>Test Tolerances for NR SA FR1 DL interruptions at switching between two uplink bands for 6.5.7B.1</w:t>
      </w:r>
      <w:r w:rsidRPr="007145A6">
        <w:rPr>
          <w:rFonts w:ascii="Arial" w:eastAsia="Yu Mincho" w:hAnsi="Arial" w:cs="Arial"/>
          <w:bCs/>
          <w:lang w:eastAsia="ja-JP"/>
        </w:rPr>
        <w:tab/>
        <w:t xml:space="preserve">China Telecom, Huawei, </w:t>
      </w:r>
      <w:proofErr w:type="spellStart"/>
      <w:r w:rsidRPr="007145A6">
        <w:rPr>
          <w:rFonts w:ascii="Arial" w:eastAsia="Yu Mincho" w:hAnsi="Arial" w:cs="Arial"/>
          <w:bCs/>
          <w:lang w:eastAsia="ja-JP"/>
        </w:rPr>
        <w:t>HiSilicon</w:t>
      </w:r>
      <w:proofErr w:type="spellEnd"/>
    </w:p>
    <w:p w14:paraId="64E2B032" w14:textId="678E65BF" w:rsidR="007145A6" w:rsidRDefault="007145A6" w:rsidP="007145A6">
      <w:pPr>
        <w:overflowPunct/>
        <w:autoSpaceDE/>
        <w:autoSpaceDN/>
        <w:snapToGrid w:val="0"/>
        <w:spacing w:after="0"/>
        <w:textAlignment w:val="auto"/>
        <w:rPr>
          <w:rFonts w:ascii="Arial" w:eastAsia="Yu Mincho" w:hAnsi="Arial" w:cs="Arial"/>
          <w:bCs/>
          <w:lang w:eastAsia="ja-JP"/>
        </w:rPr>
      </w:pPr>
    </w:p>
    <w:p w14:paraId="5CE24CB1" w14:textId="6F6570CE" w:rsidR="007145A6" w:rsidRPr="007145A6" w:rsidRDefault="007145A6" w:rsidP="007145A6">
      <w:pPr>
        <w:overflowPunct/>
        <w:autoSpaceDE/>
        <w:autoSpaceDN/>
        <w:snapToGrid w:val="0"/>
        <w:spacing w:after="0"/>
        <w:textAlignment w:val="auto"/>
        <w:rPr>
          <w:rFonts w:ascii="Arial" w:eastAsia="Yu Mincho" w:hAnsi="Arial" w:cs="Arial"/>
          <w:bCs/>
          <w:lang w:eastAsia="ja-JP"/>
        </w:rPr>
      </w:pPr>
      <w:r w:rsidRPr="009473C9">
        <w:rPr>
          <w:rFonts w:ascii="Arial" w:eastAsiaTheme="minorEastAsia" w:hAnsi="Arial" w:cs="Arial"/>
          <w:b/>
        </w:rPr>
        <w:t>38.</w:t>
      </w:r>
      <w:r>
        <w:rPr>
          <w:rFonts w:ascii="Arial" w:eastAsiaTheme="minorEastAsia" w:hAnsi="Arial" w:cs="Arial"/>
          <w:b/>
        </w:rPr>
        <w:t>905</w:t>
      </w:r>
      <w:r w:rsidRPr="009473C9">
        <w:rPr>
          <w:rFonts w:ascii="Arial" w:eastAsiaTheme="minorEastAsia" w:hAnsi="Arial" w:cs="Arial"/>
          <w:b/>
        </w:rPr>
        <w:t xml:space="preserve"> documents</w:t>
      </w:r>
    </w:p>
    <w:p w14:paraId="068B3F86" w14:textId="54EFDF29" w:rsidR="007145A6" w:rsidRDefault="007145A6" w:rsidP="007145A6">
      <w:pPr>
        <w:overflowPunct/>
        <w:autoSpaceDE/>
        <w:autoSpaceDN/>
        <w:snapToGrid w:val="0"/>
        <w:spacing w:after="0"/>
        <w:textAlignment w:val="auto"/>
        <w:rPr>
          <w:rFonts w:ascii="Arial" w:eastAsia="Yu Mincho" w:hAnsi="Arial" w:cs="Arial"/>
          <w:bCs/>
          <w:lang w:eastAsia="ja-JP"/>
        </w:rPr>
      </w:pPr>
      <w:r>
        <w:rPr>
          <w:rFonts w:ascii="Arial" w:eastAsia="Yu Mincho" w:hAnsi="Arial" w:cs="Arial"/>
          <w:bCs/>
          <w:lang w:eastAsia="ja-JP"/>
        </w:rPr>
        <w:t>[31]</w:t>
      </w:r>
      <w:r>
        <w:rPr>
          <w:rFonts w:ascii="Arial" w:eastAsia="Yu Mincho" w:hAnsi="Arial" w:cs="Arial"/>
          <w:bCs/>
          <w:lang w:eastAsia="ja-JP"/>
        </w:rPr>
        <w:tab/>
      </w:r>
      <w:r w:rsidRPr="007145A6">
        <w:rPr>
          <w:rFonts w:ascii="Arial" w:eastAsia="Yu Mincho" w:hAnsi="Arial" w:cs="Arial"/>
          <w:bCs/>
          <w:lang w:eastAsia="ja-JP"/>
        </w:rPr>
        <w:t>R5-241008</w:t>
      </w:r>
      <w:r w:rsidRPr="007145A6">
        <w:rPr>
          <w:rFonts w:ascii="Arial" w:eastAsia="Yu Mincho" w:hAnsi="Arial" w:cs="Arial"/>
          <w:bCs/>
          <w:lang w:eastAsia="ja-JP"/>
        </w:rPr>
        <w:tab/>
        <w:t>Addition of test point analysis for R17 FR1 enhancement test cases</w:t>
      </w:r>
      <w:r w:rsidRPr="007145A6">
        <w:rPr>
          <w:rFonts w:ascii="Arial" w:eastAsia="Yu Mincho" w:hAnsi="Arial" w:cs="Arial"/>
          <w:bCs/>
          <w:lang w:eastAsia="ja-JP"/>
        </w:rPr>
        <w:tab/>
        <w:t xml:space="preserve">Huawei, </w:t>
      </w:r>
      <w:proofErr w:type="spellStart"/>
      <w:r w:rsidRPr="007145A6">
        <w:rPr>
          <w:rFonts w:ascii="Arial" w:eastAsia="Yu Mincho" w:hAnsi="Arial" w:cs="Arial"/>
          <w:bCs/>
          <w:lang w:eastAsia="ja-JP"/>
        </w:rPr>
        <w:t>HiSilicon</w:t>
      </w:r>
      <w:proofErr w:type="spellEnd"/>
    </w:p>
    <w:p w14:paraId="44831AB7" w14:textId="74A4A702" w:rsidR="007145A6" w:rsidRDefault="007145A6" w:rsidP="007145A6">
      <w:pPr>
        <w:overflowPunct/>
        <w:autoSpaceDE/>
        <w:autoSpaceDN/>
        <w:snapToGrid w:val="0"/>
        <w:spacing w:after="0"/>
        <w:textAlignment w:val="auto"/>
        <w:rPr>
          <w:rFonts w:ascii="Arial" w:eastAsia="Yu Mincho" w:hAnsi="Arial" w:cs="Arial"/>
          <w:bCs/>
          <w:lang w:eastAsia="ja-JP"/>
        </w:rPr>
      </w:pPr>
    </w:p>
    <w:p w14:paraId="2A277562" w14:textId="46CEEEDE" w:rsidR="00EE3EF4" w:rsidRDefault="00EE3EF4" w:rsidP="00590E02">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FF57F" w14:textId="77777777" w:rsidR="00447EDF" w:rsidRDefault="00447EDF">
      <w:r>
        <w:separator/>
      </w:r>
    </w:p>
  </w:endnote>
  <w:endnote w:type="continuationSeparator" w:id="0">
    <w:p w14:paraId="031E7A3C" w14:textId="77777777" w:rsidR="00447EDF" w:rsidRDefault="00447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875CBF">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875CBF">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AC028" w14:textId="77777777" w:rsidR="00447EDF" w:rsidRDefault="00447EDF">
      <w:r>
        <w:separator/>
      </w:r>
    </w:p>
  </w:footnote>
  <w:footnote w:type="continuationSeparator" w:id="0">
    <w:p w14:paraId="7E8E92BE" w14:textId="77777777" w:rsidR="00447EDF" w:rsidRDefault="00447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09D"/>
    <w:rsid w:val="00007BD0"/>
    <w:rsid w:val="00011C3B"/>
    <w:rsid w:val="000276C5"/>
    <w:rsid w:val="0004456C"/>
    <w:rsid w:val="0005259B"/>
    <w:rsid w:val="00053FEE"/>
    <w:rsid w:val="00060AE4"/>
    <w:rsid w:val="00074207"/>
    <w:rsid w:val="000746A7"/>
    <w:rsid w:val="00085BD9"/>
    <w:rsid w:val="000910BB"/>
    <w:rsid w:val="000926AF"/>
    <w:rsid w:val="000A3ED2"/>
    <w:rsid w:val="000C00FA"/>
    <w:rsid w:val="000C51AA"/>
    <w:rsid w:val="000D17BC"/>
    <w:rsid w:val="000D2186"/>
    <w:rsid w:val="000E4868"/>
    <w:rsid w:val="000E4F35"/>
    <w:rsid w:val="000F6C1C"/>
    <w:rsid w:val="00110BAE"/>
    <w:rsid w:val="001154B5"/>
    <w:rsid w:val="00116322"/>
    <w:rsid w:val="00116F4B"/>
    <w:rsid w:val="001229F4"/>
    <w:rsid w:val="00134A3B"/>
    <w:rsid w:val="00137471"/>
    <w:rsid w:val="00150FD3"/>
    <w:rsid w:val="00184428"/>
    <w:rsid w:val="001970F0"/>
    <w:rsid w:val="001A248F"/>
    <w:rsid w:val="001A3B5F"/>
    <w:rsid w:val="001A659D"/>
    <w:rsid w:val="001B51AB"/>
    <w:rsid w:val="001B5CA8"/>
    <w:rsid w:val="001C0B99"/>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F0939"/>
    <w:rsid w:val="00301B7A"/>
    <w:rsid w:val="00306D59"/>
    <w:rsid w:val="003167DA"/>
    <w:rsid w:val="00321EF0"/>
    <w:rsid w:val="0032503A"/>
    <w:rsid w:val="00325EE1"/>
    <w:rsid w:val="003357C0"/>
    <w:rsid w:val="00344D60"/>
    <w:rsid w:val="00346477"/>
    <w:rsid w:val="00347CB0"/>
    <w:rsid w:val="0035340F"/>
    <w:rsid w:val="0036248C"/>
    <w:rsid w:val="003666A8"/>
    <w:rsid w:val="003668FE"/>
    <w:rsid w:val="00366D63"/>
    <w:rsid w:val="00367401"/>
    <w:rsid w:val="00375026"/>
    <w:rsid w:val="00375678"/>
    <w:rsid w:val="0039390A"/>
    <w:rsid w:val="00394AB0"/>
    <w:rsid w:val="00396252"/>
    <w:rsid w:val="00396D93"/>
    <w:rsid w:val="003A4B47"/>
    <w:rsid w:val="003B24AF"/>
    <w:rsid w:val="003B7182"/>
    <w:rsid w:val="003D5036"/>
    <w:rsid w:val="003D764D"/>
    <w:rsid w:val="003E3A1A"/>
    <w:rsid w:val="003F1B9F"/>
    <w:rsid w:val="0040091C"/>
    <w:rsid w:val="00406D7A"/>
    <w:rsid w:val="00407B29"/>
    <w:rsid w:val="004121B8"/>
    <w:rsid w:val="004258BA"/>
    <w:rsid w:val="00447EDF"/>
    <w:rsid w:val="004531C9"/>
    <w:rsid w:val="00457D91"/>
    <w:rsid w:val="00460C31"/>
    <w:rsid w:val="00464E5B"/>
    <w:rsid w:val="0047055A"/>
    <w:rsid w:val="00471578"/>
    <w:rsid w:val="00474450"/>
    <w:rsid w:val="004873E6"/>
    <w:rsid w:val="004A5CD6"/>
    <w:rsid w:val="004B15B8"/>
    <w:rsid w:val="004B566C"/>
    <w:rsid w:val="004B7B48"/>
    <w:rsid w:val="004D4AB1"/>
    <w:rsid w:val="004F218A"/>
    <w:rsid w:val="0050334E"/>
    <w:rsid w:val="00505387"/>
    <w:rsid w:val="00512DF7"/>
    <w:rsid w:val="005141E7"/>
    <w:rsid w:val="00517E63"/>
    <w:rsid w:val="00526B0D"/>
    <w:rsid w:val="00540B5A"/>
    <w:rsid w:val="0055346F"/>
    <w:rsid w:val="005579FF"/>
    <w:rsid w:val="00566195"/>
    <w:rsid w:val="005776DD"/>
    <w:rsid w:val="00582117"/>
    <w:rsid w:val="0058478F"/>
    <w:rsid w:val="00590E02"/>
    <w:rsid w:val="00593315"/>
    <w:rsid w:val="005A170D"/>
    <w:rsid w:val="005A6C96"/>
    <w:rsid w:val="005D0418"/>
    <w:rsid w:val="005E1D58"/>
    <w:rsid w:val="00610E37"/>
    <w:rsid w:val="006207ED"/>
    <w:rsid w:val="00626BC9"/>
    <w:rsid w:val="00632DD8"/>
    <w:rsid w:val="006458DF"/>
    <w:rsid w:val="00650D52"/>
    <w:rsid w:val="0066133D"/>
    <w:rsid w:val="006615B2"/>
    <w:rsid w:val="00662313"/>
    <w:rsid w:val="006627DD"/>
    <w:rsid w:val="00673911"/>
    <w:rsid w:val="006870C9"/>
    <w:rsid w:val="006A3ADF"/>
    <w:rsid w:val="006A7BCB"/>
    <w:rsid w:val="006B4C1E"/>
    <w:rsid w:val="006C090F"/>
    <w:rsid w:val="006C4E32"/>
    <w:rsid w:val="006C56D8"/>
    <w:rsid w:val="006D07AE"/>
    <w:rsid w:val="006D1C93"/>
    <w:rsid w:val="006D45DF"/>
    <w:rsid w:val="006E3F11"/>
    <w:rsid w:val="006E526C"/>
    <w:rsid w:val="006E5827"/>
    <w:rsid w:val="006F244B"/>
    <w:rsid w:val="00701410"/>
    <w:rsid w:val="007113A1"/>
    <w:rsid w:val="007145A6"/>
    <w:rsid w:val="00714D27"/>
    <w:rsid w:val="00721CF6"/>
    <w:rsid w:val="00723E46"/>
    <w:rsid w:val="00733826"/>
    <w:rsid w:val="00766CFB"/>
    <w:rsid w:val="007754C6"/>
    <w:rsid w:val="007816FF"/>
    <w:rsid w:val="00783B44"/>
    <w:rsid w:val="00785028"/>
    <w:rsid w:val="007A1F27"/>
    <w:rsid w:val="007A3A5A"/>
    <w:rsid w:val="007A4370"/>
    <w:rsid w:val="007E1D15"/>
    <w:rsid w:val="007E1DEA"/>
    <w:rsid w:val="007E2202"/>
    <w:rsid w:val="00802151"/>
    <w:rsid w:val="00810DD7"/>
    <w:rsid w:val="008145EA"/>
    <w:rsid w:val="00815869"/>
    <w:rsid w:val="00815F99"/>
    <w:rsid w:val="00816B81"/>
    <w:rsid w:val="00823B90"/>
    <w:rsid w:val="0083266E"/>
    <w:rsid w:val="008546E5"/>
    <w:rsid w:val="00865EA8"/>
    <w:rsid w:val="00871139"/>
    <w:rsid w:val="00871653"/>
    <w:rsid w:val="00875CBF"/>
    <w:rsid w:val="00880684"/>
    <w:rsid w:val="00881D74"/>
    <w:rsid w:val="00881E7B"/>
    <w:rsid w:val="008836AC"/>
    <w:rsid w:val="00887422"/>
    <w:rsid w:val="0089166C"/>
    <w:rsid w:val="00893204"/>
    <w:rsid w:val="008960DE"/>
    <w:rsid w:val="008A36DF"/>
    <w:rsid w:val="008B4464"/>
    <w:rsid w:val="008C0E84"/>
    <w:rsid w:val="008C1698"/>
    <w:rsid w:val="008C1A3D"/>
    <w:rsid w:val="008C5ECB"/>
    <w:rsid w:val="008D01C3"/>
    <w:rsid w:val="008D1E13"/>
    <w:rsid w:val="008D6549"/>
    <w:rsid w:val="008D70D2"/>
    <w:rsid w:val="00900AE8"/>
    <w:rsid w:val="00900DAD"/>
    <w:rsid w:val="0091408E"/>
    <w:rsid w:val="009245D8"/>
    <w:rsid w:val="009267AA"/>
    <w:rsid w:val="009378CA"/>
    <w:rsid w:val="0095025E"/>
    <w:rsid w:val="00955C4C"/>
    <w:rsid w:val="00995338"/>
    <w:rsid w:val="00996777"/>
    <w:rsid w:val="009A20C8"/>
    <w:rsid w:val="009B12C6"/>
    <w:rsid w:val="009C0BC7"/>
    <w:rsid w:val="009C6592"/>
    <w:rsid w:val="009E0B2A"/>
    <w:rsid w:val="009E209B"/>
    <w:rsid w:val="009E553E"/>
    <w:rsid w:val="009E6018"/>
    <w:rsid w:val="009F0747"/>
    <w:rsid w:val="00A03514"/>
    <w:rsid w:val="00A104F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667B1"/>
    <w:rsid w:val="00B70389"/>
    <w:rsid w:val="00B71F87"/>
    <w:rsid w:val="00B74A9C"/>
    <w:rsid w:val="00B84623"/>
    <w:rsid w:val="00BA494B"/>
    <w:rsid w:val="00BA51EF"/>
    <w:rsid w:val="00BA5427"/>
    <w:rsid w:val="00BB66D5"/>
    <w:rsid w:val="00BC7E6E"/>
    <w:rsid w:val="00BE1D1F"/>
    <w:rsid w:val="00BE256D"/>
    <w:rsid w:val="00BE3060"/>
    <w:rsid w:val="00BE5E66"/>
    <w:rsid w:val="00BE6BBA"/>
    <w:rsid w:val="00C00281"/>
    <w:rsid w:val="00C05625"/>
    <w:rsid w:val="00C1751E"/>
    <w:rsid w:val="00C17C6C"/>
    <w:rsid w:val="00C20E05"/>
    <w:rsid w:val="00C21339"/>
    <w:rsid w:val="00C2627D"/>
    <w:rsid w:val="00C266F9"/>
    <w:rsid w:val="00C371EA"/>
    <w:rsid w:val="00C37A05"/>
    <w:rsid w:val="00C445AD"/>
    <w:rsid w:val="00C44CBA"/>
    <w:rsid w:val="00C458F0"/>
    <w:rsid w:val="00C4666A"/>
    <w:rsid w:val="00C479A3"/>
    <w:rsid w:val="00C50477"/>
    <w:rsid w:val="00C74DAF"/>
    <w:rsid w:val="00C80116"/>
    <w:rsid w:val="00C87BFC"/>
    <w:rsid w:val="00CD6B7E"/>
    <w:rsid w:val="00CD7EAD"/>
    <w:rsid w:val="00CF5E71"/>
    <w:rsid w:val="00CF7FAC"/>
    <w:rsid w:val="00D160C1"/>
    <w:rsid w:val="00D17794"/>
    <w:rsid w:val="00D22398"/>
    <w:rsid w:val="00D35E6C"/>
    <w:rsid w:val="00D436CF"/>
    <w:rsid w:val="00D45B2F"/>
    <w:rsid w:val="00D46E88"/>
    <w:rsid w:val="00D50396"/>
    <w:rsid w:val="00D60BD6"/>
    <w:rsid w:val="00D613A9"/>
    <w:rsid w:val="00D67E61"/>
    <w:rsid w:val="00D70D86"/>
    <w:rsid w:val="00D76BA4"/>
    <w:rsid w:val="00D8021D"/>
    <w:rsid w:val="00D82D10"/>
    <w:rsid w:val="00D85128"/>
    <w:rsid w:val="00D86784"/>
    <w:rsid w:val="00D920E6"/>
    <w:rsid w:val="00DA004C"/>
    <w:rsid w:val="00DD0A4A"/>
    <w:rsid w:val="00DE0236"/>
    <w:rsid w:val="00DE2A08"/>
    <w:rsid w:val="00DE2B4D"/>
    <w:rsid w:val="00E00E44"/>
    <w:rsid w:val="00E049A8"/>
    <w:rsid w:val="00E06B92"/>
    <w:rsid w:val="00E12575"/>
    <w:rsid w:val="00E12ECB"/>
    <w:rsid w:val="00E1451F"/>
    <w:rsid w:val="00E15A72"/>
    <w:rsid w:val="00E15E28"/>
    <w:rsid w:val="00E16577"/>
    <w:rsid w:val="00E2696F"/>
    <w:rsid w:val="00E26DBE"/>
    <w:rsid w:val="00E36051"/>
    <w:rsid w:val="00E544FA"/>
    <w:rsid w:val="00E55E83"/>
    <w:rsid w:val="00E5792E"/>
    <w:rsid w:val="00E6077C"/>
    <w:rsid w:val="00E623D1"/>
    <w:rsid w:val="00E6618E"/>
    <w:rsid w:val="00E75CD3"/>
    <w:rsid w:val="00E77436"/>
    <w:rsid w:val="00E8047F"/>
    <w:rsid w:val="00E82C8E"/>
    <w:rsid w:val="00E87CFA"/>
    <w:rsid w:val="00E93D77"/>
    <w:rsid w:val="00E95264"/>
    <w:rsid w:val="00EA2172"/>
    <w:rsid w:val="00EA2DC1"/>
    <w:rsid w:val="00EB0B82"/>
    <w:rsid w:val="00EB41B2"/>
    <w:rsid w:val="00EB70E7"/>
    <w:rsid w:val="00EC1935"/>
    <w:rsid w:val="00EC5571"/>
    <w:rsid w:val="00ED0E8F"/>
    <w:rsid w:val="00EE1504"/>
    <w:rsid w:val="00EE1917"/>
    <w:rsid w:val="00EE349F"/>
    <w:rsid w:val="00EE3B5B"/>
    <w:rsid w:val="00EE3EF4"/>
    <w:rsid w:val="00EE4CC9"/>
    <w:rsid w:val="00EF4800"/>
    <w:rsid w:val="00EF674A"/>
    <w:rsid w:val="00F00A3D"/>
    <w:rsid w:val="00F17CA4"/>
    <w:rsid w:val="00F20B7B"/>
    <w:rsid w:val="00F24DDD"/>
    <w:rsid w:val="00F2770B"/>
    <w:rsid w:val="00F549A3"/>
    <w:rsid w:val="00F55CBF"/>
    <w:rsid w:val="00F72B10"/>
    <w:rsid w:val="00F77359"/>
    <w:rsid w:val="00F85E9C"/>
    <w:rsid w:val="00F86A73"/>
    <w:rsid w:val="00F9373C"/>
    <w:rsid w:val="00F96F62"/>
    <w:rsid w:val="00FA58DA"/>
    <w:rsid w:val="00FC345B"/>
    <w:rsid w:val="00FC69F4"/>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2627D"/>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C262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C2627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2627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2627D"/>
    <w:pPr>
      <w:ind w:left="1418" w:hanging="1418"/>
      <w:outlineLvl w:val="3"/>
    </w:pPr>
    <w:rPr>
      <w:sz w:val="24"/>
    </w:rPr>
  </w:style>
  <w:style w:type="paragraph" w:styleId="5">
    <w:name w:val="heading 5"/>
    <w:aliases w:val="H5"/>
    <w:basedOn w:val="4"/>
    <w:next w:val="a0"/>
    <w:qFormat/>
    <w:rsid w:val="00C2627D"/>
    <w:pPr>
      <w:ind w:left="1701" w:hanging="1701"/>
      <w:outlineLvl w:val="4"/>
    </w:pPr>
    <w:rPr>
      <w:sz w:val="22"/>
    </w:rPr>
  </w:style>
  <w:style w:type="paragraph" w:styleId="6">
    <w:name w:val="heading 6"/>
    <w:basedOn w:val="H6"/>
    <w:next w:val="a0"/>
    <w:link w:val="60"/>
    <w:qFormat/>
    <w:rsid w:val="00C2627D"/>
    <w:pPr>
      <w:outlineLvl w:val="5"/>
    </w:pPr>
  </w:style>
  <w:style w:type="paragraph" w:styleId="7">
    <w:name w:val="heading 7"/>
    <w:basedOn w:val="H6"/>
    <w:next w:val="a0"/>
    <w:link w:val="70"/>
    <w:qFormat/>
    <w:rsid w:val="00C2627D"/>
    <w:pPr>
      <w:outlineLvl w:val="6"/>
    </w:pPr>
  </w:style>
  <w:style w:type="paragraph" w:styleId="8">
    <w:name w:val="heading 8"/>
    <w:aliases w:val="Table Heading"/>
    <w:basedOn w:val="1"/>
    <w:next w:val="a0"/>
    <w:qFormat/>
    <w:rsid w:val="00C2627D"/>
    <w:pPr>
      <w:ind w:left="0" w:firstLine="0"/>
      <w:outlineLvl w:val="7"/>
    </w:pPr>
  </w:style>
  <w:style w:type="paragraph" w:styleId="9">
    <w:name w:val="heading 9"/>
    <w:aliases w:val="Figure Heading,FH"/>
    <w:basedOn w:val="8"/>
    <w:next w:val="a0"/>
    <w:qFormat/>
    <w:rsid w:val="00C2627D"/>
    <w:pPr>
      <w:outlineLvl w:val="8"/>
    </w:pPr>
  </w:style>
  <w:style w:type="character" w:default="1" w:styleId="a1">
    <w:name w:val="Default Paragraph Font"/>
    <w:semiHidden/>
    <w:rsid w:val="00C2627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C2627D"/>
  </w:style>
  <w:style w:type="paragraph" w:customStyle="1" w:styleId="FP">
    <w:name w:val="FP"/>
    <w:basedOn w:val="a0"/>
    <w:rsid w:val="00C2627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2627D"/>
    <w:pPr>
      <w:spacing w:before="180"/>
      <w:ind w:left="2693" w:hanging="2693"/>
    </w:pPr>
    <w:rPr>
      <w:b/>
    </w:rPr>
  </w:style>
  <w:style w:type="paragraph" w:styleId="TOC1">
    <w:name w:val="toc 1"/>
    <w:semiHidden/>
    <w:rsid w:val="00C262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C2627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C2627D"/>
    <w:pPr>
      <w:ind w:left="1701" w:hanging="1701"/>
    </w:pPr>
  </w:style>
  <w:style w:type="paragraph" w:styleId="TOC4">
    <w:name w:val="toc 4"/>
    <w:basedOn w:val="TOC3"/>
    <w:rsid w:val="00C2627D"/>
    <w:pPr>
      <w:ind w:left="1418" w:hanging="1418"/>
    </w:pPr>
  </w:style>
  <w:style w:type="paragraph" w:styleId="TOC3">
    <w:name w:val="toc 3"/>
    <w:basedOn w:val="TOC2"/>
    <w:rsid w:val="00C2627D"/>
    <w:pPr>
      <w:ind w:left="1134" w:hanging="1134"/>
    </w:pPr>
  </w:style>
  <w:style w:type="paragraph" w:styleId="TOC2">
    <w:name w:val="toc 2"/>
    <w:basedOn w:val="TOC1"/>
    <w:rsid w:val="00C2627D"/>
    <w:pPr>
      <w:keepNext w:val="0"/>
      <w:spacing w:before="0"/>
      <w:ind w:left="851" w:hanging="851"/>
    </w:pPr>
    <w:rPr>
      <w:sz w:val="20"/>
    </w:rPr>
  </w:style>
  <w:style w:type="paragraph" w:styleId="20">
    <w:name w:val="index 2"/>
    <w:basedOn w:val="10"/>
    <w:rsid w:val="00C2627D"/>
    <w:pPr>
      <w:ind w:left="284"/>
    </w:pPr>
  </w:style>
  <w:style w:type="paragraph" w:styleId="10">
    <w:name w:val="index 1"/>
    <w:basedOn w:val="a0"/>
    <w:rsid w:val="00C2627D"/>
    <w:pPr>
      <w:keepLines/>
      <w:spacing w:after="0"/>
    </w:pPr>
  </w:style>
  <w:style w:type="paragraph" w:customStyle="1" w:styleId="ZH">
    <w:name w:val="ZH"/>
    <w:rsid w:val="00C2627D"/>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C2627D"/>
    <w:pPr>
      <w:outlineLvl w:val="9"/>
    </w:pPr>
  </w:style>
  <w:style w:type="paragraph" w:styleId="21">
    <w:name w:val="List Number 2"/>
    <w:basedOn w:val="a5"/>
    <w:rsid w:val="00C2627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C2627D"/>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C2627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2627D"/>
    <w:pPr>
      <w:keepLines/>
      <w:spacing w:after="0"/>
      <w:ind w:left="454" w:hanging="454"/>
    </w:pPr>
    <w:rPr>
      <w:sz w:val="16"/>
    </w:rPr>
  </w:style>
  <w:style w:type="paragraph" w:customStyle="1" w:styleId="TAH">
    <w:name w:val="TAH"/>
    <w:basedOn w:val="TAC"/>
    <w:link w:val="TAHCar"/>
    <w:rsid w:val="00C2627D"/>
    <w:rPr>
      <w:b/>
    </w:rPr>
  </w:style>
  <w:style w:type="paragraph" w:customStyle="1" w:styleId="TAC">
    <w:name w:val="TAC"/>
    <w:basedOn w:val="TAL"/>
    <w:link w:val="TACChar"/>
    <w:rsid w:val="00C2627D"/>
    <w:pPr>
      <w:jc w:val="center"/>
    </w:pPr>
  </w:style>
  <w:style w:type="paragraph" w:customStyle="1" w:styleId="TF">
    <w:name w:val="TF"/>
    <w:basedOn w:val="TH"/>
    <w:rsid w:val="00C2627D"/>
    <w:pPr>
      <w:keepNext w:val="0"/>
      <w:spacing w:before="0" w:after="240"/>
    </w:pPr>
  </w:style>
  <w:style w:type="paragraph" w:customStyle="1" w:styleId="NO">
    <w:name w:val="NO"/>
    <w:basedOn w:val="a0"/>
    <w:rsid w:val="00C2627D"/>
    <w:pPr>
      <w:keepLines/>
      <w:ind w:left="1135" w:hanging="851"/>
    </w:pPr>
  </w:style>
  <w:style w:type="paragraph" w:styleId="TOC9">
    <w:name w:val="toc 9"/>
    <w:basedOn w:val="TOC8"/>
    <w:rsid w:val="00C2627D"/>
    <w:pPr>
      <w:ind w:left="1418" w:hanging="1418"/>
    </w:pPr>
  </w:style>
  <w:style w:type="paragraph" w:customStyle="1" w:styleId="EX">
    <w:name w:val="EX"/>
    <w:basedOn w:val="a0"/>
    <w:rsid w:val="00C2627D"/>
    <w:pPr>
      <w:keepLines/>
      <w:ind w:left="1702" w:hanging="1418"/>
    </w:pPr>
  </w:style>
  <w:style w:type="paragraph" w:customStyle="1" w:styleId="LD">
    <w:name w:val="LD"/>
    <w:rsid w:val="00C2627D"/>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C2627D"/>
    <w:pPr>
      <w:spacing w:after="0"/>
    </w:pPr>
  </w:style>
  <w:style w:type="paragraph" w:customStyle="1" w:styleId="EW">
    <w:name w:val="EW"/>
    <w:basedOn w:val="EX"/>
    <w:rsid w:val="00C2627D"/>
    <w:pPr>
      <w:spacing w:after="0"/>
    </w:pPr>
  </w:style>
  <w:style w:type="paragraph" w:styleId="TOC6">
    <w:name w:val="toc 6"/>
    <w:basedOn w:val="TOC5"/>
    <w:next w:val="a0"/>
    <w:rsid w:val="00C2627D"/>
    <w:pPr>
      <w:ind w:left="1985" w:hanging="1985"/>
    </w:pPr>
  </w:style>
  <w:style w:type="paragraph" w:styleId="TOC7">
    <w:name w:val="toc 7"/>
    <w:basedOn w:val="TOC6"/>
    <w:next w:val="a0"/>
    <w:rsid w:val="00C2627D"/>
    <w:pPr>
      <w:ind w:left="2268" w:hanging="2268"/>
    </w:pPr>
  </w:style>
  <w:style w:type="paragraph" w:styleId="22">
    <w:name w:val="List Bullet 2"/>
    <w:aliases w:val="lb2"/>
    <w:basedOn w:val="aa"/>
    <w:rsid w:val="00C2627D"/>
    <w:pPr>
      <w:ind w:left="851"/>
    </w:pPr>
  </w:style>
  <w:style w:type="paragraph" w:styleId="30">
    <w:name w:val="List Bullet 3"/>
    <w:basedOn w:val="22"/>
    <w:rsid w:val="00C2627D"/>
    <w:pPr>
      <w:ind w:left="1135"/>
    </w:pPr>
  </w:style>
  <w:style w:type="paragraph" w:styleId="a5">
    <w:name w:val="List Number"/>
    <w:basedOn w:val="ab"/>
    <w:rsid w:val="00C2627D"/>
  </w:style>
  <w:style w:type="paragraph" w:customStyle="1" w:styleId="EQ">
    <w:name w:val="EQ"/>
    <w:basedOn w:val="a0"/>
    <w:next w:val="a0"/>
    <w:rsid w:val="00C2627D"/>
    <w:pPr>
      <w:keepLines/>
      <w:tabs>
        <w:tab w:val="center" w:pos="4536"/>
        <w:tab w:val="right" w:pos="9072"/>
      </w:tabs>
    </w:pPr>
  </w:style>
  <w:style w:type="paragraph" w:customStyle="1" w:styleId="TH">
    <w:name w:val="TH"/>
    <w:basedOn w:val="a0"/>
    <w:link w:val="THChar"/>
    <w:rsid w:val="00C2627D"/>
    <w:pPr>
      <w:keepNext/>
      <w:keepLines/>
      <w:spacing w:before="60"/>
      <w:jc w:val="center"/>
    </w:pPr>
    <w:rPr>
      <w:rFonts w:ascii="Arial" w:hAnsi="Arial"/>
      <w:b/>
    </w:rPr>
  </w:style>
  <w:style w:type="paragraph" w:customStyle="1" w:styleId="NF">
    <w:name w:val="NF"/>
    <w:basedOn w:val="NO"/>
    <w:rsid w:val="00C2627D"/>
    <w:pPr>
      <w:keepNext/>
      <w:spacing w:after="0"/>
    </w:pPr>
    <w:rPr>
      <w:rFonts w:ascii="Arial" w:hAnsi="Arial"/>
      <w:sz w:val="18"/>
    </w:rPr>
  </w:style>
  <w:style w:type="paragraph" w:customStyle="1" w:styleId="PL">
    <w:name w:val="PL"/>
    <w:rsid w:val="00C26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C2627D"/>
    <w:pPr>
      <w:jc w:val="right"/>
    </w:pPr>
  </w:style>
  <w:style w:type="paragraph" w:customStyle="1" w:styleId="H6">
    <w:name w:val="H6"/>
    <w:basedOn w:val="5"/>
    <w:next w:val="a0"/>
    <w:rsid w:val="00C2627D"/>
    <w:pPr>
      <w:ind w:left="1985" w:hanging="1985"/>
      <w:outlineLvl w:val="9"/>
    </w:pPr>
    <w:rPr>
      <w:sz w:val="20"/>
    </w:rPr>
  </w:style>
  <w:style w:type="paragraph" w:customStyle="1" w:styleId="TAN">
    <w:name w:val="TAN"/>
    <w:basedOn w:val="TAL"/>
    <w:link w:val="TANChar"/>
    <w:rsid w:val="00C2627D"/>
    <w:pPr>
      <w:ind w:left="851" w:hanging="851"/>
    </w:pPr>
  </w:style>
  <w:style w:type="paragraph" w:customStyle="1" w:styleId="TAL">
    <w:name w:val="TAL"/>
    <w:basedOn w:val="a0"/>
    <w:link w:val="TALCar"/>
    <w:rsid w:val="00C2627D"/>
    <w:pPr>
      <w:keepNext/>
      <w:keepLines/>
      <w:spacing w:after="0"/>
    </w:pPr>
    <w:rPr>
      <w:rFonts w:ascii="Arial" w:hAnsi="Arial"/>
      <w:sz w:val="18"/>
    </w:rPr>
  </w:style>
  <w:style w:type="paragraph" w:customStyle="1" w:styleId="ZA">
    <w:name w:val="ZA"/>
    <w:rsid w:val="00C262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C262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C2627D"/>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C262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C2627D"/>
    <w:pPr>
      <w:framePr w:wrap="notBeside" w:y="16161"/>
    </w:pPr>
  </w:style>
  <w:style w:type="character" w:customStyle="1" w:styleId="ZGSM">
    <w:name w:val="ZGSM"/>
    <w:rsid w:val="00C2627D"/>
  </w:style>
  <w:style w:type="paragraph" w:styleId="23">
    <w:name w:val="List 2"/>
    <w:basedOn w:val="ab"/>
    <w:rsid w:val="00C2627D"/>
    <w:pPr>
      <w:ind w:left="851"/>
    </w:pPr>
  </w:style>
  <w:style w:type="paragraph" w:customStyle="1" w:styleId="ZG">
    <w:name w:val="ZG"/>
    <w:rsid w:val="00C2627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C2627D"/>
    <w:pPr>
      <w:ind w:left="1135"/>
    </w:pPr>
  </w:style>
  <w:style w:type="paragraph" w:styleId="40">
    <w:name w:val="List 4"/>
    <w:basedOn w:val="31"/>
    <w:rsid w:val="00C2627D"/>
    <w:pPr>
      <w:ind w:left="1418"/>
    </w:pPr>
  </w:style>
  <w:style w:type="paragraph" w:styleId="50">
    <w:name w:val="List 5"/>
    <w:basedOn w:val="40"/>
    <w:rsid w:val="00C2627D"/>
    <w:pPr>
      <w:ind w:left="1702"/>
    </w:pPr>
  </w:style>
  <w:style w:type="paragraph" w:customStyle="1" w:styleId="EditorsNote">
    <w:name w:val="Editor's Note"/>
    <w:basedOn w:val="NO"/>
    <w:rsid w:val="00C2627D"/>
    <w:rPr>
      <w:color w:val="FF0000"/>
    </w:rPr>
  </w:style>
  <w:style w:type="paragraph" w:styleId="ab">
    <w:name w:val="List"/>
    <w:basedOn w:val="a0"/>
    <w:rsid w:val="00C2627D"/>
    <w:pPr>
      <w:ind w:left="568" w:hanging="284"/>
    </w:pPr>
  </w:style>
  <w:style w:type="paragraph" w:styleId="aa">
    <w:name w:val="List Bullet"/>
    <w:basedOn w:val="ab"/>
    <w:rsid w:val="00C2627D"/>
  </w:style>
  <w:style w:type="paragraph" w:styleId="41">
    <w:name w:val="List Bullet 4"/>
    <w:basedOn w:val="30"/>
    <w:rsid w:val="00C2627D"/>
    <w:pPr>
      <w:ind w:left="1418"/>
    </w:pPr>
  </w:style>
  <w:style w:type="paragraph" w:styleId="51">
    <w:name w:val="List Bullet 5"/>
    <w:basedOn w:val="41"/>
    <w:rsid w:val="00C2627D"/>
    <w:pPr>
      <w:ind w:left="1702"/>
    </w:pPr>
  </w:style>
  <w:style w:type="paragraph" w:customStyle="1" w:styleId="B1">
    <w:name w:val="B1"/>
    <w:basedOn w:val="ab"/>
    <w:link w:val="B1Char1"/>
    <w:rsid w:val="00C2627D"/>
  </w:style>
  <w:style w:type="paragraph" w:customStyle="1" w:styleId="B2">
    <w:name w:val="B2"/>
    <w:basedOn w:val="23"/>
    <w:rsid w:val="00C2627D"/>
  </w:style>
  <w:style w:type="paragraph" w:customStyle="1" w:styleId="B3">
    <w:name w:val="B3"/>
    <w:basedOn w:val="31"/>
    <w:rsid w:val="00C2627D"/>
  </w:style>
  <w:style w:type="paragraph" w:customStyle="1" w:styleId="B4">
    <w:name w:val="B4"/>
    <w:basedOn w:val="40"/>
    <w:rsid w:val="00C2627D"/>
  </w:style>
  <w:style w:type="paragraph" w:customStyle="1" w:styleId="B5">
    <w:name w:val="B5"/>
    <w:basedOn w:val="50"/>
    <w:rsid w:val="00C2627D"/>
  </w:style>
  <w:style w:type="paragraph" w:styleId="ac">
    <w:name w:val="footer"/>
    <w:basedOn w:val="a6"/>
    <w:link w:val="ad"/>
    <w:rsid w:val="00C2627D"/>
    <w:pPr>
      <w:jc w:val="center"/>
    </w:pPr>
    <w:rPr>
      <w:i/>
    </w:rPr>
  </w:style>
  <w:style w:type="paragraph" w:customStyle="1" w:styleId="ZTD">
    <w:name w:val="ZTD"/>
    <w:basedOn w:val="ZB"/>
    <w:rsid w:val="00C2627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BA542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323388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2184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228</TotalTime>
  <Pages>4</Pages>
  <Words>1250</Words>
  <Characters>7126</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8360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78</cp:revision>
  <dcterms:created xsi:type="dcterms:W3CDTF">2018-11-20T14:54:00Z</dcterms:created>
  <dcterms:modified xsi:type="dcterms:W3CDTF">2024-02-29T16:34:00Z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(3)7zdUp+dcucFW7nNJPOeLyMR0R7/ECU3+K+sdEeqRV+cuRrb0QuOpCrBBMooMbxgoypOl+wbQ
JiFRmnNDEahBoyKczwLCElqQSHJNXXlVU6+h/WGSJXSgD5KMV6/ythUAH/TcDVlQEtEmmIGY
vAJ5L0MCGI6jqxT5lk3NMAvKcp68Z7nPmj8hxJm5OCOqLnvWY7PUmwyuyfDgpl8adCMCmvF0
28aEkoF+L00tUWILuQ</vt:lpwstr>
  </property>
  <property fmtid="{D5CDD505-2E9C-101B-9397-08002B2CF9AE}" pid="11" name="_2015_ms_pID_7253431">
    <vt:lpwstr>kelLQM0Kjz2KK6AWicP4bl3aa5dmqzg9y4tJxsX7DkYhk+uWaVYUkx
zGjQI8z21dEpk4qs2zlE6WzE5e5Sz4y002Mq6Nreb0JsT0umH3SUJnKQtJzjA0hF77U96RiZ
++UV1a1NeVriHnxIjMpWAipIA2DBo343w/Fk+GJqeSCqmBrfh7HKoLzpDrkttx/54PiwClF7
L0K8RgEiVYCfvrBaP1ZyqFyDInKvorZvMZ68</vt:lpwstr>
  </property>
  <property fmtid="{D5CDD505-2E9C-101B-9397-08002B2CF9AE}" pid="12" name="_2015_ms_pID_7253432">
    <vt:lpwstr>tQ==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1709216302</vt:lpwstr>
  </property>
</Properties>
</file>